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49F702" w14:textId="253F88D9" w:rsidR="00E07E99" w:rsidRPr="00331876" w:rsidRDefault="006D1339" w:rsidP="00E07E99">
      <w:pPr>
        <w:pStyle w:val="11"/>
        <w:suppressAutoHyphens/>
        <w:spacing w:line="480" w:lineRule="auto"/>
      </w:pPr>
      <w:bookmarkStart w:id="0" w:name="_GoBack"/>
      <w:bookmarkEnd w:id="0"/>
      <w:r>
        <w:t>УТ</w:t>
      </w:r>
      <w:r w:rsidR="00E07E99" w:rsidRPr="00331876">
        <w:t xml:space="preserve">ВЕРЖДЕНО </w:t>
      </w:r>
    </w:p>
    <w:p w14:paraId="6571973C" w14:textId="5C50807B" w:rsidR="00E07E99" w:rsidRPr="006C127F" w:rsidRDefault="00E07E99" w:rsidP="00E07E99">
      <w:pPr>
        <w:pStyle w:val="2"/>
        <w:suppressAutoHyphens/>
        <w:spacing w:line="216" w:lineRule="auto"/>
      </w:pPr>
      <w:r w:rsidRPr="006C127F">
        <w:t>Протокол заседания Наблюдательного совета</w:t>
      </w:r>
    </w:p>
    <w:p w14:paraId="2F7023A6" w14:textId="03BF57A8" w:rsidR="00E07E99" w:rsidRPr="006C127F" w:rsidRDefault="00E07E99" w:rsidP="00E07E99">
      <w:pPr>
        <w:pStyle w:val="2"/>
        <w:suppressAutoHyphens/>
        <w:spacing w:line="216" w:lineRule="auto"/>
      </w:pPr>
      <w:r w:rsidRPr="006C127F">
        <w:t>ОАО «АСБ Беларусбанк»</w:t>
      </w:r>
    </w:p>
    <w:p w14:paraId="78B3BA2A" w14:textId="11CF00B4" w:rsidR="00E07E99" w:rsidRPr="006C127F" w:rsidRDefault="00F70776" w:rsidP="00E07E99">
      <w:pPr>
        <w:pStyle w:val="3"/>
        <w:suppressAutoHyphens/>
        <w:spacing w:before="100" w:beforeAutospacing="1"/>
      </w:pPr>
      <w:r>
        <w:t>18.02.2025</w:t>
      </w:r>
      <w:r w:rsidR="00E07E99" w:rsidRPr="006C127F">
        <w:t xml:space="preserve">  № </w:t>
      </w:r>
      <w:r>
        <w:t>3.10</w:t>
      </w:r>
    </w:p>
    <w:p w14:paraId="3B63F8EF" w14:textId="77777777" w:rsidR="0067708E" w:rsidRPr="006C127F" w:rsidRDefault="0067708E" w:rsidP="0067708E">
      <w:pPr>
        <w:pStyle w:val="14"/>
      </w:pPr>
    </w:p>
    <w:p w14:paraId="0551AB4A" w14:textId="77777777" w:rsidR="0067708E" w:rsidRPr="006C127F" w:rsidRDefault="0067708E" w:rsidP="0067708E">
      <w:pPr>
        <w:pStyle w:val="14"/>
        <w:spacing w:line="120" w:lineRule="auto"/>
      </w:pPr>
    </w:p>
    <w:p w14:paraId="2924EDC8" w14:textId="77777777" w:rsidR="0067708E" w:rsidRPr="006C127F" w:rsidRDefault="0067708E" w:rsidP="0067708E">
      <w:pPr>
        <w:pStyle w:val="1"/>
        <w:keepNext w:val="0"/>
        <w:spacing w:line="480" w:lineRule="auto"/>
        <w:jc w:val="left"/>
      </w:pPr>
      <w:bookmarkStart w:id="1" w:name="_Toc499126203"/>
      <w:bookmarkStart w:id="2" w:name="_Toc499133998"/>
      <w:bookmarkStart w:id="3" w:name="_Toc180393812"/>
      <w:r w:rsidRPr="006C127F">
        <w:rPr>
          <w:bCs w:val="0"/>
        </w:rPr>
        <w:t>ПОЛИТИКА</w:t>
      </w:r>
      <w:bookmarkEnd w:id="1"/>
      <w:bookmarkEnd w:id="2"/>
      <w:bookmarkEnd w:id="3"/>
      <w:r w:rsidRPr="006C127F">
        <w:rPr>
          <w:bCs w:val="0"/>
        </w:rPr>
        <w:t xml:space="preserve"> </w:t>
      </w:r>
    </w:p>
    <w:p w14:paraId="08C2D878" w14:textId="0C716E34" w:rsidR="0067708E" w:rsidRPr="006C127F" w:rsidRDefault="0067708E" w:rsidP="0067708E">
      <w:pPr>
        <w:pStyle w:val="12"/>
        <w:spacing w:line="216" w:lineRule="auto"/>
        <w:rPr>
          <w:szCs w:val="28"/>
        </w:rPr>
      </w:pPr>
      <w:r w:rsidRPr="006C127F">
        <w:rPr>
          <w:szCs w:val="28"/>
        </w:rPr>
        <w:t xml:space="preserve">ОАО «АСБ </w:t>
      </w:r>
      <w:r w:rsidR="004818C9" w:rsidRPr="006C127F">
        <w:rPr>
          <w:szCs w:val="28"/>
        </w:rPr>
        <w:t>Беларусбанк</w:t>
      </w:r>
      <w:r w:rsidRPr="006C127F">
        <w:rPr>
          <w:szCs w:val="28"/>
        </w:rPr>
        <w:t xml:space="preserve">» по противодействию коррупции </w:t>
      </w:r>
    </w:p>
    <w:p w14:paraId="63A0265C" w14:textId="77777777" w:rsidR="0067708E" w:rsidRPr="006C127F" w:rsidRDefault="0067708E" w:rsidP="0067708E">
      <w:pPr>
        <w:pStyle w:val="14"/>
        <w:rPr>
          <w:szCs w:val="28"/>
        </w:rPr>
      </w:pPr>
    </w:p>
    <w:p w14:paraId="11EC7995" w14:textId="77777777" w:rsidR="0067708E" w:rsidRPr="006C127F" w:rsidRDefault="0067708E" w:rsidP="0067708E">
      <w:pPr>
        <w:pStyle w:val="14"/>
        <w:spacing w:line="120" w:lineRule="auto"/>
        <w:rPr>
          <w:szCs w:val="28"/>
        </w:rPr>
      </w:pPr>
    </w:p>
    <w:p w14:paraId="189CDB58" w14:textId="77777777" w:rsidR="0067708E" w:rsidRPr="006C127F" w:rsidRDefault="0067708E" w:rsidP="000F56AE">
      <w:pPr>
        <w:pStyle w:val="1"/>
        <w:keepNext w:val="0"/>
        <w:spacing w:after="100" w:afterAutospacing="1"/>
      </w:pPr>
      <w:bookmarkStart w:id="4" w:name="_Toc499126204"/>
      <w:bookmarkStart w:id="5" w:name="_Toc180393813"/>
      <w:r w:rsidRPr="006C127F">
        <w:t>ГЛАВА 1</w:t>
      </w:r>
      <w:r w:rsidRPr="006C127F">
        <w:br/>
        <w:t>ОБЩИЕ ПОЛОЖЕНИЯ</w:t>
      </w:r>
      <w:bookmarkEnd w:id="4"/>
      <w:bookmarkEnd w:id="5"/>
    </w:p>
    <w:p w14:paraId="5497906A" w14:textId="10EEEB10" w:rsidR="008B460F" w:rsidRPr="006C127F" w:rsidRDefault="0067708E" w:rsidP="0067708E">
      <w:pPr>
        <w:pStyle w:val="142"/>
      </w:pPr>
      <w:bookmarkStart w:id="6" w:name="_Toc277599264"/>
      <w:bookmarkStart w:id="7" w:name="_Toc277600008"/>
      <w:r w:rsidRPr="006C127F">
        <w:t>1.1. </w:t>
      </w:r>
      <w:r w:rsidR="000F56AE" w:rsidRPr="006C127F">
        <w:t xml:space="preserve">Настоящая </w:t>
      </w:r>
      <w:r w:rsidRPr="006C127F">
        <w:t xml:space="preserve">Политика разработана </w:t>
      </w:r>
      <w:r w:rsidR="00804067" w:rsidRPr="006C127F">
        <w:rPr>
          <w:rStyle w:val="a8"/>
          <w:color w:val="auto"/>
          <w:u w:val="none"/>
        </w:rPr>
        <w:t xml:space="preserve">руководствуясь требованиями </w:t>
      </w:r>
      <w:r w:rsidR="004E5FFF" w:rsidRPr="006C127F">
        <w:rPr>
          <w:rStyle w:val="a8"/>
          <w:color w:val="auto"/>
          <w:u w:val="none"/>
        </w:rPr>
        <w:t>нормативных правовых</w:t>
      </w:r>
      <w:r w:rsidR="00804067" w:rsidRPr="006C127F">
        <w:rPr>
          <w:rStyle w:val="a8"/>
          <w:color w:val="auto"/>
          <w:u w:val="none"/>
        </w:rPr>
        <w:t xml:space="preserve"> и локальных правовых актов</w:t>
      </w:r>
      <w:r w:rsidRPr="006C127F">
        <w:t xml:space="preserve"> </w:t>
      </w:r>
      <w:r w:rsidR="00FD6CB1" w:rsidRPr="006C127F">
        <w:t>Банка</w:t>
      </w:r>
      <w:r w:rsidRPr="006C127F">
        <w:t xml:space="preserve"> (</w:t>
      </w:r>
      <w:r w:rsidR="00804067" w:rsidRPr="006C127F">
        <w:t xml:space="preserve">приложение 1 </w:t>
      </w:r>
      <w:r w:rsidRPr="006C127F">
        <w:t>к настоящей Политике)</w:t>
      </w:r>
      <w:r w:rsidR="008B460F" w:rsidRPr="006C127F">
        <w:t>.</w:t>
      </w:r>
    </w:p>
    <w:p w14:paraId="558C1D5B" w14:textId="7898B094" w:rsidR="0067708E" w:rsidRPr="00331876" w:rsidRDefault="008B460F" w:rsidP="0067708E">
      <w:pPr>
        <w:pStyle w:val="142"/>
      </w:pPr>
      <w:r w:rsidRPr="006C127F">
        <w:t>1.2.</w:t>
      </w:r>
      <w:r w:rsidR="0038216D" w:rsidRPr="006C127F">
        <w:t> </w:t>
      </w:r>
      <w:r w:rsidRPr="006C127F">
        <w:t>На</w:t>
      </w:r>
      <w:r w:rsidR="00C86036" w:rsidRPr="006C127F">
        <w:t>стоящая П</w:t>
      </w:r>
      <w:r w:rsidR="00330D45" w:rsidRPr="006C127F">
        <w:t xml:space="preserve">олитика </w:t>
      </w:r>
      <w:r w:rsidRPr="00331876">
        <w:t>разработана</w:t>
      </w:r>
      <w:r w:rsidR="0067708E" w:rsidRPr="00331876">
        <w:t xml:space="preserve"> в целях</w:t>
      </w:r>
      <w:r w:rsidR="00C86036" w:rsidRPr="00331876">
        <w:t xml:space="preserve"> </w:t>
      </w:r>
      <w:r w:rsidRPr="00331876">
        <w:t>реализации комплексного подхода к противодействию коррупционным проявлениям</w:t>
      </w:r>
      <w:r w:rsidR="00C86036" w:rsidRPr="00331876">
        <w:t xml:space="preserve"> и </w:t>
      </w:r>
      <w:r w:rsidR="009B64B8" w:rsidRPr="00331876">
        <w:t xml:space="preserve">подтверждения приверженности </w:t>
      </w:r>
      <w:r w:rsidR="00FD6CB1" w:rsidRPr="00331876">
        <w:t>Банка</w:t>
      </w:r>
      <w:r w:rsidR="0067708E" w:rsidRPr="00331876">
        <w:t xml:space="preserve">, органов управления </w:t>
      </w:r>
      <w:r w:rsidR="00EF2BB6" w:rsidRPr="00331876">
        <w:t xml:space="preserve">Банка </w:t>
      </w:r>
      <w:r w:rsidR="0067708E" w:rsidRPr="00331876">
        <w:t>и работнико</w:t>
      </w:r>
      <w:r w:rsidRPr="00331876">
        <w:t>в</w:t>
      </w:r>
      <w:r w:rsidR="00826B83" w:rsidRPr="00331876">
        <w:t xml:space="preserve"> Банка</w:t>
      </w:r>
      <w:r w:rsidR="009B64B8" w:rsidRPr="00331876">
        <w:t xml:space="preserve">, предприятий </w:t>
      </w:r>
      <w:r w:rsidR="00935139" w:rsidRPr="00331876">
        <w:t>банковского</w:t>
      </w:r>
      <w:r w:rsidR="009B64B8" w:rsidRPr="00331876">
        <w:t xml:space="preserve"> холдинга</w:t>
      </w:r>
      <w:r w:rsidR="00796FF5" w:rsidRPr="00A43683">
        <w:rPr>
          <w:rStyle w:val="ab"/>
          <w:color w:val="0000FF"/>
        </w:rPr>
        <w:footnoteReference w:id="1"/>
      </w:r>
      <w:r w:rsidR="006D667C" w:rsidRPr="00331876">
        <w:t xml:space="preserve"> </w:t>
      </w:r>
      <w:r w:rsidRPr="00331876">
        <w:t xml:space="preserve">высоким этическим стандартам и </w:t>
      </w:r>
      <w:r w:rsidR="0067708E" w:rsidRPr="00331876">
        <w:t>принципам откры</w:t>
      </w:r>
      <w:r w:rsidR="005B5100" w:rsidRPr="00331876">
        <w:t>того и честного ведения бизнеса, следования лучшим практикам корпоративного управления и поддержания деловой репутации на должном уровне.</w:t>
      </w:r>
    </w:p>
    <w:p w14:paraId="5CE90B07" w14:textId="0D39B0A6" w:rsidR="00245FB2" w:rsidRPr="00331876" w:rsidRDefault="0067708E" w:rsidP="0067708E">
      <w:pPr>
        <w:pStyle w:val="142"/>
      </w:pPr>
      <w:r w:rsidRPr="00331876">
        <w:t>1.</w:t>
      </w:r>
      <w:r w:rsidR="009559EF" w:rsidRPr="00331876">
        <w:t>3</w:t>
      </w:r>
      <w:r w:rsidRPr="00331876">
        <w:t>. Настоящая Политика направлена на</w:t>
      </w:r>
      <w:r w:rsidR="009B64B8" w:rsidRPr="00331876">
        <w:t xml:space="preserve"> формирование у всех работников </w:t>
      </w:r>
      <w:r w:rsidR="00FD6CB1" w:rsidRPr="00331876">
        <w:t>Банка</w:t>
      </w:r>
      <w:r w:rsidR="007856F4" w:rsidRPr="00331876">
        <w:t xml:space="preserve"> и предприятий </w:t>
      </w:r>
      <w:r w:rsidR="00935139" w:rsidRPr="00331876">
        <w:t>банковского</w:t>
      </w:r>
      <w:r w:rsidR="00654875" w:rsidRPr="00331876">
        <w:t xml:space="preserve"> </w:t>
      </w:r>
      <w:r w:rsidR="007856F4" w:rsidRPr="00331876">
        <w:t>холдинга</w:t>
      </w:r>
      <w:r w:rsidR="009B64B8" w:rsidRPr="00331876">
        <w:t xml:space="preserve"> единообразного понимания сути коррупционных действий, их форм и проявлений, на </w:t>
      </w:r>
      <w:r w:rsidR="005418E1" w:rsidRPr="00331876">
        <w:t>выявление рисков</w:t>
      </w:r>
      <w:r w:rsidR="00F67E33" w:rsidRPr="00331876">
        <w:t xml:space="preserve"> вовлечения Банка</w:t>
      </w:r>
      <w:r w:rsidR="00F67E33" w:rsidRPr="00F334B9">
        <w:t>, членов органов управления Банка</w:t>
      </w:r>
      <w:r w:rsidR="00F67E33" w:rsidRPr="00331876">
        <w:t xml:space="preserve"> и работников Банка в коррупционную деятельность</w:t>
      </w:r>
      <w:r w:rsidR="00E209A2" w:rsidRPr="00331876">
        <w:t xml:space="preserve">, </w:t>
      </w:r>
      <w:r w:rsidRPr="00331876">
        <w:t xml:space="preserve">предупреждение коррупции в деятельности </w:t>
      </w:r>
      <w:r w:rsidR="00FD6CB1" w:rsidRPr="00331876">
        <w:t>Банка</w:t>
      </w:r>
      <w:r w:rsidRPr="00331876">
        <w:t xml:space="preserve"> и определяет:</w:t>
      </w:r>
    </w:p>
    <w:p w14:paraId="21BED8EF" w14:textId="77777777" w:rsidR="0067708E" w:rsidRPr="00331876" w:rsidRDefault="0067708E" w:rsidP="0067708E">
      <w:pPr>
        <w:pStyle w:val="142"/>
      </w:pPr>
      <w:r w:rsidRPr="00331876">
        <w:t>область применения настоящей Политики и круг лиц, в отношении которых она действует;</w:t>
      </w:r>
    </w:p>
    <w:p w14:paraId="31951F5E" w14:textId="0BB8E3A2" w:rsidR="0067708E" w:rsidRPr="00331876" w:rsidRDefault="0067708E" w:rsidP="0067708E">
      <w:pPr>
        <w:pStyle w:val="142"/>
      </w:pPr>
      <w:r w:rsidRPr="00331876">
        <w:t>основные цели, задачи и принципы</w:t>
      </w:r>
      <w:r w:rsidR="00D3795A" w:rsidRPr="00331876">
        <w:t xml:space="preserve"> системы</w:t>
      </w:r>
      <w:r w:rsidRPr="00331876">
        <w:t xml:space="preserve"> противодействия коррупции;</w:t>
      </w:r>
    </w:p>
    <w:p w14:paraId="4A2BF000" w14:textId="19FD8C1B" w:rsidR="0067708E" w:rsidRPr="00331876" w:rsidRDefault="0067708E" w:rsidP="0067708E">
      <w:pPr>
        <w:pStyle w:val="142"/>
      </w:pPr>
      <w:r w:rsidRPr="00331876">
        <w:t>основные функции и полномочия органов управления</w:t>
      </w:r>
      <w:r w:rsidR="00EF2BB6" w:rsidRPr="00331876">
        <w:t xml:space="preserve"> Банка</w:t>
      </w:r>
      <w:r w:rsidRPr="00331876">
        <w:t>,</w:t>
      </w:r>
      <w:r w:rsidR="00B20EF4" w:rsidRPr="00331876">
        <w:t xml:space="preserve"> должностн</w:t>
      </w:r>
      <w:r w:rsidR="00990F07" w:rsidRPr="00331876">
        <w:t>ого</w:t>
      </w:r>
      <w:r w:rsidR="00B20EF4" w:rsidRPr="00331876">
        <w:t xml:space="preserve"> лиц</w:t>
      </w:r>
      <w:r w:rsidR="00990F07" w:rsidRPr="00331876">
        <w:t>а, ответс</w:t>
      </w:r>
      <w:r w:rsidR="006727DA" w:rsidRPr="00331876">
        <w:t>твенного за внутренний контроль</w:t>
      </w:r>
      <w:r w:rsidR="00743F93" w:rsidRPr="00331876">
        <w:rPr>
          <w:szCs w:val="28"/>
        </w:rPr>
        <w:t xml:space="preserve"> в Банке и банковском холдинге</w:t>
      </w:r>
      <w:r w:rsidR="00B20EF4" w:rsidRPr="00A43683">
        <w:t>,</w:t>
      </w:r>
      <w:r w:rsidRPr="00A43683">
        <w:t xml:space="preserve"> </w:t>
      </w:r>
      <w:r w:rsidR="000F5C7A" w:rsidRPr="00A43683">
        <w:t>самостоятельных</w:t>
      </w:r>
      <w:r w:rsidR="000F5C7A">
        <w:t xml:space="preserve"> </w:t>
      </w:r>
      <w:r w:rsidRPr="00331876">
        <w:t xml:space="preserve">структурных подразделений </w:t>
      </w:r>
      <w:r w:rsidR="00990F07" w:rsidRPr="00331876">
        <w:t>Головного офиса</w:t>
      </w:r>
      <w:r w:rsidR="006727DA" w:rsidRPr="00331876">
        <w:t xml:space="preserve">, </w:t>
      </w:r>
      <w:r w:rsidR="006D667C" w:rsidRPr="00331876">
        <w:t xml:space="preserve">учреждений </w:t>
      </w:r>
      <w:r w:rsidR="00FD6CB1" w:rsidRPr="00331876">
        <w:t>Банка</w:t>
      </w:r>
      <w:r w:rsidR="006D667C" w:rsidRPr="00331876">
        <w:t xml:space="preserve">, </w:t>
      </w:r>
      <w:r w:rsidRPr="00F1784D">
        <w:t xml:space="preserve">работников </w:t>
      </w:r>
      <w:r w:rsidR="00FD6CB1" w:rsidRPr="00F1784D">
        <w:t>Банка</w:t>
      </w:r>
      <w:r w:rsidR="001127E6" w:rsidRPr="00F1784D">
        <w:t xml:space="preserve"> </w:t>
      </w:r>
      <w:r w:rsidRPr="00F1784D">
        <w:t>по</w:t>
      </w:r>
      <w:r w:rsidRPr="00331876">
        <w:t xml:space="preserve"> противодействию коррупции;</w:t>
      </w:r>
    </w:p>
    <w:p w14:paraId="12A2FD41" w14:textId="1325B51D" w:rsidR="0067708E" w:rsidRPr="00331876" w:rsidRDefault="0067708E" w:rsidP="0067708E">
      <w:pPr>
        <w:pStyle w:val="142"/>
      </w:pPr>
      <w:r w:rsidRPr="00331876">
        <w:t xml:space="preserve">основные направления и мероприятия, реализуемые </w:t>
      </w:r>
      <w:r w:rsidR="00FD6CB1" w:rsidRPr="00331876">
        <w:t>Банк</w:t>
      </w:r>
      <w:r w:rsidRPr="00331876">
        <w:t>ом по противодействию коррупции;</w:t>
      </w:r>
    </w:p>
    <w:p w14:paraId="11DA6482" w14:textId="5945E03C" w:rsidR="0067708E" w:rsidRPr="00331876" w:rsidRDefault="0067708E" w:rsidP="0067708E">
      <w:pPr>
        <w:pStyle w:val="142"/>
      </w:pPr>
      <w:r w:rsidRPr="00331876">
        <w:lastRenderedPageBreak/>
        <w:t xml:space="preserve">ответственность работников </w:t>
      </w:r>
      <w:r w:rsidR="00FD6CB1" w:rsidRPr="00331876">
        <w:t>Банка</w:t>
      </w:r>
      <w:r w:rsidRPr="00331876">
        <w:t xml:space="preserve"> за несоблюдение требований настоящей Политики.</w:t>
      </w:r>
    </w:p>
    <w:p w14:paraId="5759120B" w14:textId="189B8307" w:rsidR="00447833" w:rsidRPr="00331876" w:rsidRDefault="009559EF" w:rsidP="00447833">
      <w:pPr>
        <w:pStyle w:val="142"/>
      </w:pPr>
      <w:r w:rsidRPr="00331876">
        <w:t>1.4</w:t>
      </w:r>
      <w:r w:rsidR="0067708E" w:rsidRPr="00331876">
        <w:t>. </w:t>
      </w:r>
      <w:r w:rsidR="00447833" w:rsidRPr="00331876">
        <w:t xml:space="preserve">Коррупционными правонарушениями, а также правонарушениями, создающими условия для коррупции, являются правонарушения, </w:t>
      </w:r>
      <w:r w:rsidR="004E5FFF" w:rsidRPr="00331876">
        <w:t xml:space="preserve">признаваемые </w:t>
      </w:r>
      <w:r w:rsidR="00447833" w:rsidRPr="00331876">
        <w:t>таковыми в соответствии с [3</w:t>
      </w:r>
      <w:r w:rsidR="00970D23" w:rsidRPr="00331876">
        <w:t>].</w:t>
      </w:r>
    </w:p>
    <w:p w14:paraId="0F16263C" w14:textId="02192BAF" w:rsidR="00447833" w:rsidRPr="00331876" w:rsidRDefault="00447833" w:rsidP="00447833">
      <w:pPr>
        <w:pStyle w:val="142"/>
      </w:pPr>
      <w:r w:rsidRPr="00331876">
        <w:t xml:space="preserve">Термины, сокращения, используемые в настоящей Политике, и их определения приведены в </w:t>
      </w:r>
      <w:r w:rsidR="005E3344" w:rsidRPr="00331876">
        <w:t>приложении</w:t>
      </w:r>
      <w:r w:rsidR="004E5FFF" w:rsidRPr="00331876">
        <w:t xml:space="preserve"> </w:t>
      </w:r>
      <w:r w:rsidR="005E3344" w:rsidRPr="00331876">
        <w:t xml:space="preserve">2 </w:t>
      </w:r>
      <w:r w:rsidRPr="00331876">
        <w:t>к настоящей Политике.</w:t>
      </w:r>
    </w:p>
    <w:p w14:paraId="24450C98" w14:textId="60E4CFBF" w:rsidR="0067708E" w:rsidRPr="00331876" w:rsidRDefault="009559EF" w:rsidP="00D36ABD">
      <w:pPr>
        <w:pStyle w:val="142"/>
      </w:pPr>
      <w:r w:rsidRPr="00331876">
        <w:t>1.5</w:t>
      </w:r>
      <w:r w:rsidR="0067708E" w:rsidRPr="00331876">
        <w:t>. </w:t>
      </w:r>
      <w:r w:rsidR="00D36ABD" w:rsidRPr="00331876">
        <w:t xml:space="preserve">Принципы и нормы, изложенные в настоящей Политике, обязательны и должны быть приняты как руководство к действию в повседневной работе для всех </w:t>
      </w:r>
      <w:r w:rsidR="0067708E" w:rsidRPr="00331876">
        <w:t>работников</w:t>
      </w:r>
      <w:r w:rsidR="00D36ABD" w:rsidRPr="00331876">
        <w:t xml:space="preserve"> </w:t>
      </w:r>
      <w:r w:rsidR="00FD6CB1" w:rsidRPr="00331876">
        <w:t>Банка</w:t>
      </w:r>
      <w:r w:rsidR="00D36ABD" w:rsidRPr="00331876">
        <w:t xml:space="preserve"> независимо от занимаемой ими должности, статуса и стажа их работы в </w:t>
      </w:r>
      <w:r w:rsidR="00FD6CB1" w:rsidRPr="00331876">
        <w:t>Банк</w:t>
      </w:r>
      <w:r w:rsidR="00D36ABD" w:rsidRPr="00331876">
        <w:t xml:space="preserve">е, а также для членов Наблюдательного совета </w:t>
      </w:r>
      <w:r w:rsidR="00FD6CB1" w:rsidRPr="00331876">
        <w:t>Банка</w:t>
      </w:r>
      <w:r w:rsidR="00D36ABD" w:rsidRPr="00331876">
        <w:t>.</w:t>
      </w:r>
    </w:p>
    <w:p w14:paraId="15437E10" w14:textId="42540784" w:rsidR="00CD0CE6" w:rsidRPr="00331876" w:rsidRDefault="009559EF" w:rsidP="00D36ABD">
      <w:pPr>
        <w:pStyle w:val="142"/>
      </w:pPr>
      <w:r w:rsidRPr="00331876">
        <w:t>1.6</w:t>
      </w:r>
      <w:r w:rsidR="00CD0CE6" w:rsidRPr="00331876">
        <w:t>.</w:t>
      </w:r>
      <w:r w:rsidR="0038216D" w:rsidRPr="00331876">
        <w:t> </w:t>
      </w:r>
      <w:r w:rsidR="00CD0CE6" w:rsidRPr="00331876">
        <w:t xml:space="preserve">Принципы и нормы, изложенные в настоящей Политике, обязательны для всех работников предприятий </w:t>
      </w:r>
      <w:r w:rsidR="00935139" w:rsidRPr="00331876">
        <w:t>банковского</w:t>
      </w:r>
      <w:r w:rsidR="00CD0CE6" w:rsidRPr="00331876">
        <w:t xml:space="preserve"> холдинга, а также членов их наблюдательных советов после принятия ими решений о распространении данных принципов на их предприятия с учетом специфики своей работы.</w:t>
      </w:r>
    </w:p>
    <w:p w14:paraId="26D3FAD4" w14:textId="23DB24AD" w:rsidR="001E3DC2" w:rsidRPr="00331876" w:rsidRDefault="009559EF" w:rsidP="001E3DC2">
      <w:pPr>
        <w:pStyle w:val="142"/>
      </w:pPr>
      <w:r w:rsidRPr="00331876">
        <w:t>1.7</w:t>
      </w:r>
      <w:r w:rsidR="00F26D3B" w:rsidRPr="00331876">
        <w:t>.</w:t>
      </w:r>
      <w:r w:rsidR="0038216D" w:rsidRPr="00331876">
        <w:t> </w:t>
      </w:r>
      <w:r w:rsidR="00F26D3B" w:rsidRPr="00331876">
        <w:t>Антикоррупционные условия и обязательства м</w:t>
      </w:r>
      <w:r w:rsidR="002B35BC" w:rsidRPr="00331876">
        <w:t>огут закрепляться в договорах (</w:t>
      </w:r>
      <w:r w:rsidR="00F26D3B" w:rsidRPr="00331876">
        <w:t>иных документах</w:t>
      </w:r>
      <w:r w:rsidR="002B35BC" w:rsidRPr="00331876">
        <w:t>)</w:t>
      </w:r>
      <w:r w:rsidR="00F26D3B" w:rsidRPr="00331876">
        <w:t xml:space="preserve">, заключаемых </w:t>
      </w:r>
      <w:r w:rsidR="00FD6CB1" w:rsidRPr="00331876">
        <w:t>Банк</w:t>
      </w:r>
      <w:r w:rsidR="00F26D3B" w:rsidRPr="00331876">
        <w:t>ом с клиентами и контрагентами.</w:t>
      </w:r>
    </w:p>
    <w:p w14:paraId="541DC0E7" w14:textId="77777777" w:rsidR="001E3DC2" w:rsidRPr="00331876" w:rsidRDefault="001E3DC2" w:rsidP="001E3DC2">
      <w:pPr>
        <w:pStyle w:val="142"/>
      </w:pPr>
    </w:p>
    <w:p w14:paraId="5584E528" w14:textId="5B90E65C" w:rsidR="001E3DC2" w:rsidRPr="00331876" w:rsidRDefault="001E3DC2" w:rsidP="00FD536E">
      <w:pPr>
        <w:pStyle w:val="1"/>
        <w:keepLines/>
        <w:spacing w:after="100" w:afterAutospacing="1"/>
      </w:pPr>
      <w:bookmarkStart w:id="8" w:name="_Toc180393814"/>
      <w:r w:rsidRPr="00331876">
        <w:t>ГЛАВА 2</w:t>
      </w:r>
      <w:r w:rsidRPr="00331876">
        <w:br/>
        <w:t>ЦЕЛИ, ЗАДАЧИ И ПРИНЦИПЫ ПРОТИВОДЕЙСТВИЯ КОРРУПЦИИ</w:t>
      </w:r>
      <w:bookmarkEnd w:id="8"/>
    </w:p>
    <w:p w14:paraId="187F9F03" w14:textId="67D1A751" w:rsidR="007856F4" w:rsidRPr="00331876" w:rsidRDefault="0067708E" w:rsidP="0067708E">
      <w:pPr>
        <w:pStyle w:val="142"/>
      </w:pPr>
      <w:r w:rsidRPr="00331876">
        <w:t>2.1. </w:t>
      </w:r>
      <w:r w:rsidR="007856F4" w:rsidRPr="00331876">
        <w:t>Под</w:t>
      </w:r>
      <w:r w:rsidR="00104B1F" w:rsidRPr="00331876">
        <w:t xml:space="preserve"> системой</w:t>
      </w:r>
      <w:r w:rsidR="007856F4" w:rsidRPr="00331876">
        <w:t xml:space="preserve"> противодействи</w:t>
      </w:r>
      <w:r w:rsidR="00104B1F" w:rsidRPr="00331876">
        <w:t>я</w:t>
      </w:r>
      <w:r w:rsidR="007856F4" w:rsidRPr="00331876">
        <w:t xml:space="preserve"> </w:t>
      </w:r>
      <w:r w:rsidR="00104B1F" w:rsidRPr="00331876">
        <w:t>коррупции</w:t>
      </w:r>
      <w:r w:rsidR="007856F4" w:rsidRPr="00331876">
        <w:t xml:space="preserve"> понимается комплекс обеспечивающих, организационных, технических и иных мер, </w:t>
      </w:r>
      <w:r w:rsidR="00E776E4" w:rsidRPr="00331876">
        <w:t xml:space="preserve">нацеленных </w:t>
      </w:r>
      <w:r w:rsidR="007856F4" w:rsidRPr="00331876">
        <w:t>на соблюдени</w:t>
      </w:r>
      <w:r w:rsidR="00E776E4" w:rsidRPr="00331876">
        <w:t>е</w:t>
      </w:r>
      <w:r w:rsidR="007856F4" w:rsidRPr="00331876">
        <w:t xml:space="preserve"> требований антикоррупционного законодательства, реализаци</w:t>
      </w:r>
      <w:r w:rsidR="00E03462">
        <w:t>ю</w:t>
      </w:r>
      <w:r w:rsidR="007856F4" w:rsidRPr="00331876">
        <w:t xml:space="preserve"> положений настоящей Политики и иных ЛПА, направленных на профилактику, выявление и пресечение коррупционных проявлений в </w:t>
      </w:r>
      <w:r w:rsidR="00FD6CB1" w:rsidRPr="00331876">
        <w:t>Банк</w:t>
      </w:r>
      <w:r w:rsidR="007856F4" w:rsidRPr="00331876">
        <w:t>е.</w:t>
      </w:r>
    </w:p>
    <w:p w14:paraId="73040450" w14:textId="1D31A63A" w:rsidR="0067708E" w:rsidRPr="00331876" w:rsidRDefault="007856F4" w:rsidP="0067708E">
      <w:pPr>
        <w:pStyle w:val="142"/>
      </w:pPr>
      <w:r w:rsidRPr="00331876">
        <w:t>2.2.</w:t>
      </w:r>
      <w:r w:rsidR="0038216D" w:rsidRPr="00331876">
        <w:t> </w:t>
      </w:r>
      <w:r w:rsidR="00104B1F" w:rsidRPr="00331876">
        <w:t xml:space="preserve">Целями системы противодействия коррупции </w:t>
      </w:r>
      <w:r w:rsidR="0067708E" w:rsidRPr="00331876">
        <w:t>являются:</w:t>
      </w:r>
    </w:p>
    <w:p w14:paraId="7C26632D" w14:textId="44FB8568" w:rsidR="00104B1F" w:rsidRPr="00331876" w:rsidRDefault="00104B1F" w:rsidP="00104B1F">
      <w:pPr>
        <w:pStyle w:val="142"/>
      </w:pPr>
      <w:r w:rsidRPr="00331876">
        <w:t xml:space="preserve">обеспечение соответствия деятельности </w:t>
      </w:r>
      <w:r w:rsidR="00FD6CB1" w:rsidRPr="00331876">
        <w:t>Банка</w:t>
      </w:r>
      <w:r w:rsidRPr="00331876">
        <w:t xml:space="preserve"> требованиям законодательства;</w:t>
      </w:r>
    </w:p>
    <w:p w14:paraId="5FE01286" w14:textId="42C1E3E2" w:rsidR="00527329" w:rsidRPr="00331876" w:rsidRDefault="00527329" w:rsidP="00527329">
      <w:pPr>
        <w:pStyle w:val="142"/>
      </w:pPr>
      <w:r w:rsidRPr="00331876">
        <w:t xml:space="preserve">интегрирование принципов и процедур противодействия коррупции в корпоративное управление на всех уровнях деятельности </w:t>
      </w:r>
      <w:r w:rsidR="00FD6CB1" w:rsidRPr="00331876">
        <w:t>Банка</w:t>
      </w:r>
      <w:r w:rsidRPr="00331876">
        <w:t>;</w:t>
      </w:r>
    </w:p>
    <w:p w14:paraId="0BABCBC5" w14:textId="40ECE6BE" w:rsidR="00664658" w:rsidRPr="00331876" w:rsidRDefault="00664658" w:rsidP="00664658">
      <w:pPr>
        <w:pStyle w:val="142"/>
      </w:pPr>
      <w:r w:rsidRPr="00331876">
        <w:t xml:space="preserve">формирование в </w:t>
      </w:r>
      <w:r w:rsidR="00FD6CB1" w:rsidRPr="00331876">
        <w:t>Банк</w:t>
      </w:r>
      <w:r w:rsidRPr="00331876">
        <w:t>е</w:t>
      </w:r>
      <w:r w:rsidR="006D667C" w:rsidRPr="00331876">
        <w:t xml:space="preserve"> и на</w:t>
      </w:r>
      <w:r w:rsidR="00654875" w:rsidRPr="00331876">
        <w:t xml:space="preserve"> предприятиях </w:t>
      </w:r>
      <w:r w:rsidR="00935139" w:rsidRPr="00331876">
        <w:t>банковского</w:t>
      </w:r>
      <w:r w:rsidR="00654875" w:rsidRPr="00331876">
        <w:t xml:space="preserve"> холдинга </w:t>
      </w:r>
      <w:r w:rsidR="003B718E" w:rsidRPr="00331876">
        <w:t>единообразного</w:t>
      </w:r>
      <w:r w:rsidRPr="00331876">
        <w:t xml:space="preserve"> </w:t>
      </w:r>
      <w:r w:rsidR="00057DD6" w:rsidRPr="00331876">
        <w:t xml:space="preserve">понимания </w:t>
      </w:r>
      <w:r w:rsidR="003B718E" w:rsidRPr="00331876">
        <w:t xml:space="preserve">политики </w:t>
      </w:r>
      <w:r w:rsidR="00FD6CB1" w:rsidRPr="00331876">
        <w:t>Банка</w:t>
      </w:r>
      <w:r w:rsidR="00057DD6" w:rsidRPr="00331876">
        <w:t xml:space="preserve"> по противодействию коррупции</w:t>
      </w:r>
      <w:r w:rsidR="003B718E" w:rsidRPr="00331876">
        <w:t xml:space="preserve">, </w:t>
      </w:r>
      <w:r w:rsidRPr="00331876">
        <w:t>неприятия коррупции в любых формах и проявлениях</w:t>
      </w:r>
      <w:r w:rsidR="003B718E" w:rsidRPr="00331876">
        <w:t>;</w:t>
      </w:r>
    </w:p>
    <w:p w14:paraId="58B4F591" w14:textId="261496B6" w:rsidR="00664658" w:rsidRPr="00331876" w:rsidRDefault="00527329" w:rsidP="0067708E">
      <w:pPr>
        <w:pStyle w:val="142"/>
      </w:pPr>
      <w:r w:rsidRPr="00331876">
        <w:t xml:space="preserve">недопущение коррупционных правонарушений (действий) в </w:t>
      </w:r>
      <w:r w:rsidR="00FD6CB1" w:rsidRPr="00331876">
        <w:t>Банк</w:t>
      </w:r>
      <w:r w:rsidRPr="00331876">
        <w:t xml:space="preserve">е и </w:t>
      </w:r>
      <w:r w:rsidR="003B718E" w:rsidRPr="00331876">
        <w:t xml:space="preserve">минимизация риска вовлечения </w:t>
      </w:r>
      <w:r w:rsidR="00FD6CB1" w:rsidRPr="00331876">
        <w:t>Банка</w:t>
      </w:r>
      <w:r w:rsidR="003B718E" w:rsidRPr="00331876">
        <w:t xml:space="preserve">, </w:t>
      </w:r>
      <w:r w:rsidRPr="00331876">
        <w:t xml:space="preserve">членов органов управления </w:t>
      </w:r>
      <w:r w:rsidR="00EF2BB6" w:rsidRPr="00331876">
        <w:t xml:space="preserve">Банка </w:t>
      </w:r>
      <w:r w:rsidR="003B718E" w:rsidRPr="00331876">
        <w:t>и работнико</w:t>
      </w:r>
      <w:r w:rsidR="007856F4" w:rsidRPr="00331876">
        <w:t>в</w:t>
      </w:r>
      <w:r w:rsidR="00057DD6" w:rsidRPr="00331876">
        <w:t xml:space="preserve"> </w:t>
      </w:r>
      <w:r w:rsidR="00FD6CB1" w:rsidRPr="00331876">
        <w:t>Банка</w:t>
      </w:r>
      <w:r w:rsidR="003B718E" w:rsidRPr="00331876">
        <w:t xml:space="preserve"> независимо от занимаемой должности</w:t>
      </w:r>
      <w:r w:rsidR="007856F4" w:rsidRPr="00331876">
        <w:t xml:space="preserve"> в коррупционную деятельность;</w:t>
      </w:r>
    </w:p>
    <w:p w14:paraId="313DB3F0" w14:textId="43D4804B" w:rsidR="00037226" w:rsidRPr="00331876" w:rsidRDefault="00037226" w:rsidP="0067708E">
      <w:pPr>
        <w:pStyle w:val="142"/>
      </w:pPr>
      <w:r w:rsidRPr="00331876">
        <w:t>выявление и предупреждение фактов (признаков) коррупции;</w:t>
      </w:r>
    </w:p>
    <w:p w14:paraId="272CC61F" w14:textId="4E48A808" w:rsidR="00104B1F" w:rsidRPr="00331876" w:rsidRDefault="00104B1F" w:rsidP="0067708E">
      <w:pPr>
        <w:pStyle w:val="142"/>
      </w:pPr>
      <w:r w:rsidRPr="00331876">
        <w:t xml:space="preserve">сохранение и поддержание деловой репутации </w:t>
      </w:r>
      <w:r w:rsidR="00FD6CB1" w:rsidRPr="00331876">
        <w:t>Банка</w:t>
      </w:r>
      <w:r w:rsidRPr="00331876">
        <w:t xml:space="preserve"> перед клиентами, контрагентами, государственными органами и организациями</w:t>
      </w:r>
      <w:r w:rsidR="00037226" w:rsidRPr="00331876">
        <w:t>.</w:t>
      </w:r>
    </w:p>
    <w:p w14:paraId="7BB9551F" w14:textId="5011606C" w:rsidR="0067708E" w:rsidRPr="00331876" w:rsidRDefault="009559EF" w:rsidP="0067708E">
      <w:pPr>
        <w:pStyle w:val="142"/>
      </w:pPr>
      <w:r w:rsidRPr="00331876">
        <w:t>2.3</w:t>
      </w:r>
      <w:r w:rsidR="0067708E" w:rsidRPr="00331876">
        <w:t>. Основными задачами по реализации поставленных целей являются:</w:t>
      </w:r>
    </w:p>
    <w:p w14:paraId="45738C18" w14:textId="168CE00E" w:rsidR="00527329" w:rsidRPr="00331876" w:rsidRDefault="00527329" w:rsidP="0067708E">
      <w:pPr>
        <w:pStyle w:val="142"/>
      </w:pPr>
      <w:r w:rsidRPr="00331876">
        <w:lastRenderedPageBreak/>
        <w:t>повышение уровня комплаенс-культуры,</w:t>
      </w:r>
      <w:r w:rsidR="00D213FF" w:rsidRPr="00331876">
        <w:t xml:space="preserve"> формирование у работников </w:t>
      </w:r>
      <w:r w:rsidR="00FD6CB1" w:rsidRPr="00331876">
        <w:t>Банка</w:t>
      </w:r>
      <w:r w:rsidR="00854439" w:rsidRPr="00331876">
        <w:t xml:space="preserve"> и предприятий </w:t>
      </w:r>
      <w:r w:rsidR="00935139" w:rsidRPr="00331876">
        <w:t>банковского</w:t>
      </w:r>
      <w:r w:rsidR="00854439" w:rsidRPr="00331876">
        <w:t xml:space="preserve"> холдинга</w:t>
      </w:r>
      <w:r w:rsidR="00057DD6" w:rsidRPr="00331876">
        <w:t xml:space="preserve">, клиентов и </w:t>
      </w:r>
      <w:r w:rsidR="00D213FF" w:rsidRPr="00331876">
        <w:t>контрагентов</w:t>
      </w:r>
      <w:r w:rsidR="00571BA1" w:rsidRPr="00331876">
        <w:t xml:space="preserve"> </w:t>
      </w:r>
      <w:r w:rsidRPr="00331876">
        <w:t>нетерпимости к коррупционному поведению;</w:t>
      </w:r>
    </w:p>
    <w:p w14:paraId="0B56EAB2" w14:textId="40BCDA5B" w:rsidR="00513C76" w:rsidRPr="00331876" w:rsidRDefault="00513C76" w:rsidP="00513C76">
      <w:pPr>
        <w:pStyle w:val="142"/>
      </w:pPr>
      <w:r w:rsidRPr="00331876">
        <w:t>профилактика коррупции</w:t>
      </w:r>
      <w:r w:rsidR="00571BA1" w:rsidRPr="00331876">
        <w:t xml:space="preserve"> в </w:t>
      </w:r>
      <w:r w:rsidR="00FD6CB1" w:rsidRPr="00331876">
        <w:t>Банк</w:t>
      </w:r>
      <w:r w:rsidR="00571BA1" w:rsidRPr="00331876">
        <w:t>е</w:t>
      </w:r>
      <w:r w:rsidRPr="00331876">
        <w:t xml:space="preserve">, в том числе информирование работников </w:t>
      </w:r>
      <w:r w:rsidR="00FD6CB1" w:rsidRPr="00331876">
        <w:t>Банка</w:t>
      </w:r>
      <w:r w:rsidRPr="00331876">
        <w:t xml:space="preserve"> о требованиях антикоррупционного законодательства, принимаемых мерах по противодействию коррупции;</w:t>
      </w:r>
    </w:p>
    <w:p w14:paraId="10037981" w14:textId="7BB699FC" w:rsidR="0067708E" w:rsidRPr="00331876" w:rsidRDefault="006D667C" w:rsidP="0067708E">
      <w:pPr>
        <w:pStyle w:val="142"/>
      </w:pPr>
      <w:r w:rsidRPr="00331876">
        <w:t>разработка</w:t>
      </w:r>
      <w:r w:rsidR="0067708E" w:rsidRPr="00331876">
        <w:t xml:space="preserve"> </w:t>
      </w:r>
      <w:r w:rsidR="009C1000" w:rsidRPr="00331876">
        <w:t xml:space="preserve">мероприятий и процедур, направленных на </w:t>
      </w:r>
      <w:r w:rsidR="0067708E" w:rsidRPr="00331876">
        <w:t>противодействи</w:t>
      </w:r>
      <w:r w:rsidR="009C1000" w:rsidRPr="00331876">
        <w:t>е</w:t>
      </w:r>
      <w:r w:rsidR="0067708E" w:rsidRPr="00331876">
        <w:t xml:space="preserve"> любым</w:t>
      </w:r>
      <w:r w:rsidR="007856F4" w:rsidRPr="00331876">
        <w:t xml:space="preserve"> формам и проявлениям коррупции</w:t>
      </w:r>
      <w:r w:rsidR="00513C76" w:rsidRPr="00331876">
        <w:t>,</w:t>
      </w:r>
      <w:r w:rsidR="009C1000" w:rsidRPr="00331876">
        <w:t xml:space="preserve"> </w:t>
      </w:r>
      <w:r w:rsidR="00513C76" w:rsidRPr="00331876">
        <w:t>устранение причин и условий, порождающих коррупцию, а также на</w:t>
      </w:r>
      <w:r w:rsidR="009C1000" w:rsidRPr="00331876">
        <w:t xml:space="preserve"> минимизацию риска вовлечения </w:t>
      </w:r>
      <w:r w:rsidR="00FD6CB1" w:rsidRPr="00331876">
        <w:t>Банка</w:t>
      </w:r>
      <w:r w:rsidR="00BD45C9" w:rsidRPr="00331876">
        <w:t xml:space="preserve">, членов органов управления </w:t>
      </w:r>
      <w:r w:rsidR="00EF2BB6" w:rsidRPr="00331876">
        <w:t xml:space="preserve">Банка </w:t>
      </w:r>
      <w:r w:rsidR="00BD45C9" w:rsidRPr="00331876">
        <w:t>и работников</w:t>
      </w:r>
      <w:r w:rsidR="009C1000" w:rsidRPr="00331876">
        <w:t xml:space="preserve"> </w:t>
      </w:r>
      <w:r w:rsidR="00826B83" w:rsidRPr="00331876">
        <w:t xml:space="preserve">Банка </w:t>
      </w:r>
      <w:r w:rsidR="009C1000" w:rsidRPr="00331876">
        <w:t>в коррупционную деятельность;</w:t>
      </w:r>
    </w:p>
    <w:p w14:paraId="1E083FB1" w14:textId="42ED2BFE" w:rsidR="00513C76" w:rsidRPr="00331876" w:rsidRDefault="0000102F" w:rsidP="0067708E">
      <w:pPr>
        <w:pStyle w:val="142"/>
      </w:pPr>
      <w:r w:rsidRPr="00331876">
        <w:t xml:space="preserve">информирование органов управления </w:t>
      </w:r>
      <w:r w:rsidR="00FD6CB1" w:rsidRPr="00331876">
        <w:t>Банка</w:t>
      </w:r>
      <w:r w:rsidRPr="00331876">
        <w:t xml:space="preserve"> о коррупционных правонарушениях и мерах, принимаемых в целях противодействия коррупции;</w:t>
      </w:r>
    </w:p>
    <w:p w14:paraId="5C9BCC29" w14:textId="43A401D4" w:rsidR="0067708E" w:rsidRPr="00331876" w:rsidRDefault="0067708E" w:rsidP="0067708E">
      <w:pPr>
        <w:pStyle w:val="142"/>
      </w:pPr>
      <w:r w:rsidRPr="00331876">
        <w:t xml:space="preserve">содействие в обеспечении прозрачности финансово-хозяйственной деятельности </w:t>
      </w:r>
      <w:r w:rsidR="00FD6CB1" w:rsidRPr="00331876">
        <w:t>Банка</w:t>
      </w:r>
      <w:r w:rsidRPr="00331876">
        <w:t xml:space="preserve"> в целом;</w:t>
      </w:r>
    </w:p>
    <w:p w14:paraId="6785D3B5" w14:textId="68B83157" w:rsidR="00571BA1" w:rsidRPr="00331876" w:rsidRDefault="0067708E" w:rsidP="0067708E">
      <w:pPr>
        <w:pStyle w:val="142"/>
      </w:pPr>
      <w:r w:rsidRPr="00331876">
        <w:t xml:space="preserve">своевременное определение рисков и </w:t>
      </w:r>
      <w:r w:rsidR="00571BA1" w:rsidRPr="00331876">
        <w:t xml:space="preserve">разработка соответствующих антикоррупционных </w:t>
      </w:r>
      <w:r w:rsidRPr="00331876">
        <w:t>мер</w:t>
      </w:r>
      <w:r w:rsidR="00571BA1" w:rsidRPr="00331876">
        <w:t>.</w:t>
      </w:r>
    </w:p>
    <w:p w14:paraId="33A3E51B" w14:textId="0BF973F9" w:rsidR="0067708E" w:rsidRPr="00331876" w:rsidRDefault="0067708E" w:rsidP="0067708E">
      <w:pPr>
        <w:pStyle w:val="142"/>
      </w:pPr>
      <w:r w:rsidRPr="00331876">
        <w:t>2.</w:t>
      </w:r>
      <w:r w:rsidR="009559EF" w:rsidRPr="00331876">
        <w:t>4</w:t>
      </w:r>
      <w:r w:rsidRPr="00331876">
        <w:t xml:space="preserve">. Противодействие коррупции в </w:t>
      </w:r>
      <w:r w:rsidR="00FD6CB1" w:rsidRPr="00331876">
        <w:t>Банк</w:t>
      </w:r>
      <w:r w:rsidRPr="00331876">
        <w:t>е основывается на следующих основных принципах.</w:t>
      </w:r>
    </w:p>
    <w:p w14:paraId="3199154D" w14:textId="018F9F9A" w:rsidR="0067708E" w:rsidRPr="00331876" w:rsidRDefault="0067708E" w:rsidP="0067708E">
      <w:pPr>
        <w:pStyle w:val="142"/>
      </w:pPr>
      <w:r w:rsidRPr="00331876">
        <w:t>2.</w:t>
      </w:r>
      <w:r w:rsidR="009559EF" w:rsidRPr="00331876">
        <w:t>4</w:t>
      </w:r>
      <w:r w:rsidRPr="00331876">
        <w:t xml:space="preserve">.1. Принцип соответствия </w:t>
      </w:r>
      <w:r w:rsidR="007F5E35" w:rsidRPr="00331876">
        <w:t xml:space="preserve">настоящей </w:t>
      </w:r>
      <w:r w:rsidR="00571BA1" w:rsidRPr="00331876">
        <w:t>П</w:t>
      </w:r>
      <w:r w:rsidRPr="00331876">
        <w:t>олитики законодательству и общепринятым нормам</w:t>
      </w:r>
      <w:r w:rsidR="00FD6CB1" w:rsidRPr="00331876">
        <w:t xml:space="preserve"> деловой этики, лучшим национальным и мировым практикам.</w:t>
      </w:r>
    </w:p>
    <w:p w14:paraId="58D2F24E" w14:textId="283D94E3" w:rsidR="0067708E" w:rsidRPr="00331876" w:rsidRDefault="0067708E" w:rsidP="0067708E">
      <w:pPr>
        <w:pStyle w:val="142"/>
      </w:pPr>
      <w:r w:rsidRPr="00331876">
        <w:t xml:space="preserve">Реализуемые в </w:t>
      </w:r>
      <w:r w:rsidR="00FD6CB1" w:rsidRPr="00331876">
        <w:t>Банк</w:t>
      </w:r>
      <w:r w:rsidRPr="00331876">
        <w:t>е мероприятия по противоде</w:t>
      </w:r>
      <w:r w:rsidR="004A5E4C" w:rsidRPr="00331876">
        <w:t>йствию коррупции</w:t>
      </w:r>
      <w:r w:rsidR="00820E7D" w:rsidRPr="00331876">
        <w:t xml:space="preserve"> соответствуют Конституции, законодательству</w:t>
      </w:r>
      <w:r w:rsidRPr="00331876">
        <w:t xml:space="preserve"> и ЛПА.</w:t>
      </w:r>
    </w:p>
    <w:p w14:paraId="77F67B4E" w14:textId="77777777" w:rsidR="00FD6CB1" w:rsidRPr="00331876" w:rsidRDefault="00FD6CB1" w:rsidP="00FD6CB1">
      <w:pPr>
        <w:pStyle w:val="142"/>
      </w:pPr>
      <w:r w:rsidRPr="00331876">
        <w:t xml:space="preserve">Банк стремится при осуществлении своей деятельности соответствовать лучшим национальным и мировым нормам деловой этики, практикам в области противодействия коррупции. </w:t>
      </w:r>
    </w:p>
    <w:p w14:paraId="1CAADBAD" w14:textId="712830D4" w:rsidR="006128DE" w:rsidRPr="00331876" w:rsidRDefault="006128DE" w:rsidP="006128DE">
      <w:pPr>
        <w:pStyle w:val="142"/>
      </w:pPr>
      <w:r w:rsidRPr="00331876">
        <w:t>2.</w:t>
      </w:r>
      <w:r w:rsidR="009559EF" w:rsidRPr="00331876">
        <w:t>4</w:t>
      </w:r>
      <w:r w:rsidRPr="00331876">
        <w:t>.2. Принцип личного примера руководства.</w:t>
      </w:r>
    </w:p>
    <w:p w14:paraId="61BA4AD2" w14:textId="5D9DAD32" w:rsidR="006128DE" w:rsidRPr="00331876" w:rsidRDefault="00B009C5" w:rsidP="006128DE">
      <w:pPr>
        <w:pStyle w:val="142"/>
      </w:pPr>
      <w:r w:rsidRPr="00331876">
        <w:t>Руководители всех уровней</w:t>
      </w:r>
      <w:r w:rsidR="006128DE" w:rsidRPr="00331876">
        <w:t>:</w:t>
      </w:r>
    </w:p>
    <w:p w14:paraId="6AC74776" w14:textId="254F3752" w:rsidR="004D4851" w:rsidRPr="00331876" w:rsidRDefault="004D4851" w:rsidP="004D4851">
      <w:pPr>
        <w:pStyle w:val="142"/>
      </w:pPr>
      <w:r w:rsidRPr="00331876">
        <w:t>формируют этический стандарт непримиримого отношения и неприятия любых форм и проявлений коррупции на всех уровнях, подавая пример своим поведением;</w:t>
      </w:r>
    </w:p>
    <w:p w14:paraId="5DF09785" w14:textId="2E8F51E8" w:rsidR="006128DE" w:rsidRPr="00331876" w:rsidRDefault="006128DE" w:rsidP="006128DE">
      <w:pPr>
        <w:pStyle w:val="142"/>
      </w:pPr>
      <w:r w:rsidRPr="00331876">
        <w:t>играют ключевую роль в создании системы противодействия коррупции;</w:t>
      </w:r>
    </w:p>
    <w:p w14:paraId="546DC519" w14:textId="42F2EE50" w:rsidR="006128DE" w:rsidRPr="00331876" w:rsidRDefault="006128DE" w:rsidP="006128DE">
      <w:pPr>
        <w:pStyle w:val="142"/>
      </w:pPr>
      <w:r w:rsidRPr="00331876">
        <w:t>соблюдают принцип нетерпимости к коррупции.</w:t>
      </w:r>
    </w:p>
    <w:p w14:paraId="6CFAECBA" w14:textId="718C6543" w:rsidR="001E557B" w:rsidRPr="00331876" w:rsidRDefault="0067708E" w:rsidP="001E557B">
      <w:pPr>
        <w:pStyle w:val="142"/>
      </w:pPr>
      <w:r w:rsidRPr="00331876">
        <w:t>2.</w:t>
      </w:r>
      <w:r w:rsidR="009559EF" w:rsidRPr="00331876">
        <w:t>4</w:t>
      </w:r>
      <w:r w:rsidRPr="00331876">
        <w:t>.</w:t>
      </w:r>
      <w:r w:rsidR="00D13FE1" w:rsidRPr="00331876">
        <w:t>3</w:t>
      </w:r>
      <w:r w:rsidRPr="00331876">
        <w:t xml:space="preserve">. Принцип </w:t>
      </w:r>
      <w:r w:rsidR="001E557B" w:rsidRPr="00331876">
        <w:t xml:space="preserve">нетерпимости к коррупции (принцип «нулевой </w:t>
      </w:r>
      <w:r w:rsidR="001E557B" w:rsidRPr="00A43683">
        <w:t>толерантности</w:t>
      </w:r>
      <w:r w:rsidR="00037825" w:rsidRPr="00A43683">
        <w:t xml:space="preserve"> к коррупции</w:t>
      </w:r>
      <w:r w:rsidR="001E557B" w:rsidRPr="00331876">
        <w:t>»).</w:t>
      </w:r>
    </w:p>
    <w:p w14:paraId="4E65E32B" w14:textId="5D85847B" w:rsidR="00E458B7" w:rsidRPr="00331876" w:rsidRDefault="00E458B7" w:rsidP="00E458B7">
      <w:pPr>
        <w:pStyle w:val="142"/>
      </w:pPr>
      <w:r w:rsidRPr="00331876">
        <w:t>Данный принцип означает строгий запрет для работников</w:t>
      </w:r>
      <w:r w:rsidR="00826B83" w:rsidRPr="00331876">
        <w:t xml:space="preserve"> Банка</w:t>
      </w:r>
      <w:r w:rsidRPr="00331876">
        <w:t xml:space="preserve">, членов органов управления </w:t>
      </w:r>
      <w:r w:rsidR="00EF2BB6" w:rsidRPr="00331876">
        <w:t xml:space="preserve">Банка </w:t>
      </w:r>
      <w:r w:rsidRPr="00331876">
        <w:t>участвовать в коррупционных действиях прямо или косвенно, лично или через пос</w:t>
      </w:r>
      <w:r w:rsidR="00906093" w:rsidRPr="00331876">
        <w:t>редников, действующих от имени Б</w:t>
      </w:r>
      <w:r w:rsidRPr="00331876">
        <w:t>анка или в его интересах.</w:t>
      </w:r>
    </w:p>
    <w:p w14:paraId="76DD7194" w14:textId="0CECCE3E" w:rsidR="0067708E" w:rsidRPr="00331876" w:rsidRDefault="0067708E" w:rsidP="0067708E">
      <w:pPr>
        <w:pStyle w:val="142"/>
      </w:pPr>
      <w:r w:rsidRPr="00331876">
        <w:t xml:space="preserve">Члены органов управления </w:t>
      </w:r>
      <w:r w:rsidR="00EF2BB6" w:rsidRPr="00331876">
        <w:t xml:space="preserve">Банка </w:t>
      </w:r>
      <w:r w:rsidRPr="00331876">
        <w:t xml:space="preserve">и работники </w:t>
      </w:r>
      <w:r w:rsidR="00826B83" w:rsidRPr="00331876">
        <w:t xml:space="preserve">Банка </w:t>
      </w:r>
      <w:r w:rsidRPr="00331876">
        <w:t>понимают и осознают недопустимость коррупционных действий, в том числе явившихся следствием конфликта интересов, злоупотребления властью или служебными полномочиями, с целью извлечения какой-либо личной выгоды в отношении:</w:t>
      </w:r>
    </w:p>
    <w:p w14:paraId="285B205F" w14:textId="2DB2C43D" w:rsidR="0067708E" w:rsidRPr="00331876" w:rsidRDefault="0067708E" w:rsidP="0067708E">
      <w:pPr>
        <w:pStyle w:val="142"/>
      </w:pPr>
      <w:r w:rsidRPr="00331876">
        <w:t>органов государственной власти и управления</w:t>
      </w:r>
      <w:r w:rsidR="00165158" w:rsidRPr="00331876">
        <w:t>,</w:t>
      </w:r>
      <w:r w:rsidRPr="00331876">
        <w:t xml:space="preserve"> их служащих;</w:t>
      </w:r>
    </w:p>
    <w:p w14:paraId="4AF59BAD" w14:textId="0935F3A2" w:rsidR="0067708E" w:rsidRPr="00331876" w:rsidRDefault="0067708E" w:rsidP="0067708E">
      <w:pPr>
        <w:pStyle w:val="142"/>
      </w:pPr>
      <w:r w:rsidRPr="00331876">
        <w:lastRenderedPageBreak/>
        <w:t xml:space="preserve">Национального </w:t>
      </w:r>
      <w:r w:rsidR="00906093" w:rsidRPr="00331876">
        <w:t>б</w:t>
      </w:r>
      <w:r w:rsidR="00FD6CB1" w:rsidRPr="00331876">
        <w:t>анка</w:t>
      </w:r>
      <w:r w:rsidRPr="00331876">
        <w:t xml:space="preserve"> и его служащих;</w:t>
      </w:r>
    </w:p>
    <w:p w14:paraId="4B621A68" w14:textId="77777777" w:rsidR="0067708E" w:rsidRPr="00331876" w:rsidRDefault="0067708E" w:rsidP="0067708E">
      <w:pPr>
        <w:pStyle w:val="142"/>
      </w:pPr>
      <w:r w:rsidRPr="00331876">
        <w:t>юридических лиц и их работников;</w:t>
      </w:r>
    </w:p>
    <w:p w14:paraId="0D9BEA77" w14:textId="77777777" w:rsidR="0067708E" w:rsidRPr="00331876" w:rsidRDefault="0067708E" w:rsidP="0067708E">
      <w:pPr>
        <w:pStyle w:val="142"/>
      </w:pPr>
      <w:r w:rsidRPr="00331876">
        <w:t>общественных формирований, других лиц;</w:t>
      </w:r>
    </w:p>
    <w:p w14:paraId="317E932D" w14:textId="24EBF32F" w:rsidR="0067708E" w:rsidRPr="00331876" w:rsidRDefault="0067708E" w:rsidP="0067708E">
      <w:pPr>
        <w:pStyle w:val="142"/>
      </w:pPr>
      <w:r w:rsidRPr="00331876">
        <w:t xml:space="preserve">работников </w:t>
      </w:r>
      <w:r w:rsidR="00FD6CB1" w:rsidRPr="00331876">
        <w:t>Банка</w:t>
      </w:r>
      <w:r w:rsidRPr="00331876">
        <w:t>.</w:t>
      </w:r>
    </w:p>
    <w:p w14:paraId="7213755F" w14:textId="3D8D09E5" w:rsidR="0067708E" w:rsidRPr="00331876" w:rsidRDefault="009559EF" w:rsidP="0067708E">
      <w:pPr>
        <w:pStyle w:val="142"/>
      </w:pPr>
      <w:r w:rsidRPr="00331876">
        <w:t>2.4</w:t>
      </w:r>
      <w:r w:rsidR="0067708E" w:rsidRPr="00331876">
        <w:t>.4. Принцип вовлеченности работников</w:t>
      </w:r>
      <w:r w:rsidR="00826B83" w:rsidRPr="00331876">
        <w:t xml:space="preserve"> Банка</w:t>
      </w:r>
      <w:r w:rsidR="0067708E" w:rsidRPr="00331876">
        <w:t>.</w:t>
      </w:r>
    </w:p>
    <w:p w14:paraId="02F9B37D" w14:textId="71D4785F" w:rsidR="00885AFE" w:rsidRPr="00331876" w:rsidRDefault="00885AFE" w:rsidP="0067708E">
      <w:pPr>
        <w:pStyle w:val="142"/>
      </w:pPr>
      <w:r w:rsidRPr="00331876">
        <w:t xml:space="preserve">Данный принцип предполагает активное участие </w:t>
      </w:r>
      <w:r w:rsidR="00D13FE1" w:rsidRPr="00331876">
        <w:t xml:space="preserve">членов органов управления </w:t>
      </w:r>
      <w:r w:rsidR="00FD6CB1" w:rsidRPr="00331876">
        <w:t>Банка</w:t>
      </w:r>
      <w:r w:rsidR="00D13FE1" w:rsidRPr="00331876">
        <w:t xml:space="preserve"> </w:t>
      </w:r>
      <w:r w:rsidR="004F2A41" w:rsidRPr="00331876">
        <w:t xml:space="preserve">и работников </w:t>
      </w:r>
      <w:r w:rsidR="00826B83" w:rsidRPr="00331876">
        <w:t xml:space="preserve">Банка </w:t>
      </w:r>
      <w:r w:rsidR="004F2A41" w:rsidRPr="00331876">
        <w:t xml:space="preserve">в формировании и реализации </w:t>
      </w:r>
      <w:r w:rsidR="006A4F48" w:rsidRPr="00331876">
        <w:t>мероприятий</w:t>
      </w:r>
      <w:r w:rsidR="004F2A41" w:rsidRPr="00331876">
        <w:t xml:space="preserve"> и процедур противодействия коррупции.</w:t>
      </w:r>
    </w:p>
    <w:p w14:paraId="6F8ABD90" w14:textId="03DF3E42" w:rsidR="0067708E" w:rsidRPr="00331876" w:rsidRDefault="00FD6CB1" w:rsidP="0067708E">
      <w:pPr>
        <w:pStyle w:val="142"/>
      </w:pPr>
      <w:r w:rsidRPr="00331876">
        <w:t>Банк</w:t>
      </w:r>
      <w:r w:rsidR="0067708E" w:rsidRPr="00331876">
        <w:t xml:space="preserve"> информирует работников </w:t>
      </w:r>
      <w:r w:rsidR="00826B83" w:rsidRPr="00331876">
        <w:t xml:space="preserve">Банка </w:t>
      </w:r>
      <w:r w:rsidR="0067708E" w:rsidRPr="00331876">
        <w:t xml:space="preserve">о </w:t>
      </w:r>
      <w:r w:rsidR="004F2A41" w:rsidRPr="00331876">
        <w:t>требованиях</w:t>
      </w:r>
      <w:r w:rsidR="0067708E" w:rsidRPr="00331876">
        <w:t xml:space="preserve"> законодательства в сфере борьбы с коррупцией и призывает сообщать о фактах нарушений требований настоящей Политики.</w:t>
      </w:r>
    </w:p>
    <w:p w14:paraId="219EDD75" w14:textId="632E64BD" w:rsidR="0067708E" w:rsidRPr="00331876" w:rsidRDefault="009559EF" w:rsidP="0067708E">
      <w:pPr>
        <w:pStyle w:val="142"/>
      </w:pPr>
      <w:r w:rsidRPr="00331876">
        <w:t>2.4</w:t>
      </w:r>
      <w:r w:rsidR="0067708E" w:rsidRPr="00331876">
        <w:t>.</w:t>
      </w:r>
      <w:r w:rsidR="0020591A" w:rsidRPr="00331876">
        <w:t>5</w:t>
      </w:r>
      <w:r w:rsidR="0067708E" w:rsidRPr="00331876">
        <w:t>. Принцип должной осмотрительности.</w:t>
      </w:r>
    </w:p>
    <w:p w14:paraId="004DE043" w14:textId="72A32152" w:rsidR="00396F6D" w:rsidRPr="00331876" w:rsidRDefault="00FD6CB1" w:rsidP="0020591A">
      <w:pPr>
        <w:pStyle w:val="142"/>
      </w:pPr>
      <w:r w:rsidRPr="00331876">
        <w:t>Банк</w:t>
      </w:r>
      <w:r w:rsidR="0067708E" w:rsidRPr="00331876">
        <w:t xml:space="preserve"> проявляет должную осмотрительность при взаимодействии с </w:t>
      </w:r>
      <w:r w:rsidR="0020591A" w:rsidRPr="00331876">
        <w:t xml:space="preserve">клиентами, </w:t>
      </w:r>
      <w:r w:rsidR="0067708E" w:rsidRPr="00331876">
        <w:t>контрагентами</w:t>
      </w:r>
      <w:r w:rsidR="0020591A" w:rsidRPr="00331876">
        <w:t xml:space="preserve"> и кандидатами на работу в </w:t>
      </w:r>
      <w:r w:rsidRPr="00331876">
        <w:t>Банк</w:t>
      </w:r>
      <w:r w:rsidR="0020591A" w:rsidRPr="00331876">
        <w:t>е, которые могут быть вовле</w:t>
      </w:r>
      <w:r w:rsidR="000E1CFC" w:rsidRPr="00331876">
        <w:t>чены в коррупционную</w:t>
      </w:r>
      <w:r w:rsidR="0020591A" w:rsidRPr="00331876">
        <w:t xml:space="preserve"> деятельн</w:t>
      </w:r>
      <w:r w:rsidR="003D205E" w:rsidRPr="00331876">
        <w:t>ость,</w:t>
      </w:r>
      <w:r w:rsidR="0020591A" w:rsidRPr="00331876">
        <w:t xml:space="preserve"> толерантны к коррупционным проявлениям</w:t>
      </w:r>
      <w:r w:rsidR="003D205E" w:rsidRPr="00331876">
        <w:t>, а также могут совершать действия, которые могут вызвать возникновение конфликта интересов</w:t>
      </w:r>
      <w:r w:rsidR="0020591A" w:rsidRPr="00331876">
        <w:t>.</w:t>
      </w:r>
    </w:p>
    <w:p w14:paraId="4CCE1805" w14:textId="4185743B" w:rsidR="0020591A" w:rsidRPr="00331876" w:rsidRDefault="00FD6CB1" w:rsidP="0020591A">
      <w:pPr>
        <w:pStyle w:val="142"/>
      </w:pPr>
      <w:r w:rsidRPr="00331876">
        <w:t>Банк</w:t>
      </w:r>
      <w:r w:rsidR="0020591A" w:rsidRPr="00331876">
        <w:t xml:space="preserve"> неукоснительно соблюдает требования законодательства в сфере предотвращения легализации доходов, полученных преступным путем, финансирования террористической деятельности и финансирования распространения оружия массового поражения.</w:t>
      </w:r>
    </w:p>
    <w:p w14:paraId="0774D916" w14:textId="120DD40B" w:rsidR="0067708E" w:rsidRPr="00331876" w:rsidRDefault="00820B8A" w:rsidP="0067708E">
      <w:pPr>
        <w:pStyle w:val="142"/>
      </w:pPr>
      <w:r w:rsidRPr="00331876">
        <w:t>2.</w:t>
      </w:r>
      <w:r w:rsidR="009559EF" w:rsidRPr="00331876">
        <w:t>4</w:t>
      </w:r>
      <w:r w:rsidRPr="00331876">
        <w:t>.6</w:t>
      </w:r>
      <w:r w:rsidR="0067708E" w:rsidRPr="00331876">
        <w:t>. Принцип соразмерности процедур, направленных на противодействие коррупции</w:t>
      </w:r>
      <w:r w:rsidR="00D13FE1" w:rsidRPr="00331876">
        <w:t>.</w:t>
      </w:r>
    </w:p>
    <w:p w14:paraId="651E855D" w14:textId="378C58D4" w:rsidR="006A4F48" w:rsidRPr="00331876" w:rsidRDefault="00FD6CB1" w:rsidP="0067708E">
      <w:pPr>
        <w:pStyle w:val="142"/>
      </w:pPr>
      <w:r w:rsidRPr="00331876">
        <w:t>Банк</w:t>
      </w:r>
      <w:r w:rsidR="00D13FE1" w:rsidRPr="00331876">
        <w:t xml:space="preserve"> разрабатывает, </w:t>
      </w:r>
      <w:r w:rsidR="0067708E" w:rsidRPr="00331876">
        <w:t>внедряет</w:t>
      </w:r>
      <w:r w:rsidR="00D13FE1" w:rsidRPr="00331876">
        <w:t xml:space="preserve"> и выполняет</w:t>
      </w:r>
      <w:r w:rsidR="0067708E" w:rsidRPr="00331876">
        <w:t xml:space="preserve"> </w:t>
      </w:r>
      <w:r w:rsidR="006A4F48" w:rsidRPr="00331876">
        <w:t xml:space="preserve">комплекс мероприятий, позволяющих снизить вероятность вовлечения </w:t>
      </w:r>
      <w:r w:rsidRPr="00331876">
        <w:t>Банка</w:t>
      </w:r>
      <w:r w:rsidR="006A4F48" w:rsidRPr="00331876">
        <w:t xml:space="preserve">, членов органов управления </w:t>
      </w:r>
      <w:r w:rsidR="00EF2BB6" w:rsidRPr="00331876">
        <w:t xml:space="preserve">Банка </w:t>
      </w:r>
      <w:r w:rsidR="006A4F48" w:rsidRPr="00331876">
        <w:t xml:space="preserve">и работников </w:t>
      </w:r>
      <w:r w:rsidR="00826B83" w:rsidRPr="00331876">
        <w:t xml:space="preserve">Банка </w:t>
      </w:r>
      <w:r w:rsidR="006A4F48" w:rsidRPr="00331876">
        <w:t xml:space="preserve">в коррупционную деятельность, с учетом существующих в деятельности </w:t>
      </w:r>
      <w:r w:rsidRPr="00331876">
        <w:t>Банка</w:t>
      </w:r>
      <w:r w:rsidR="006A4F48" w:rsidRPr="00331876">
        <w:t xml:space="preserve"> рисков.</w:t>
      </w:r>
    </w:p>
    <w:p w14:paraId="2D2437B7" w14:textId="7C5AAC39" w:rsidR="00854439" w:rsidRPr="00331876" w:rsidRDefault="00DC7A2D" w:rsidP="0067708E">
      <w:pPr>
        <w:pStyle w:val="142"/>
      </w:pPr>
      <w:r w:rsidRPr="00331876">
        <w:t>2.</w:t>
      </w:r>
      <w:r w:rsidR="009559EF" w:rsidRPr="00331876">
        <w:t>4</w:t>
      </w:r>
      <w:r w:rsidRPr="00331876">
        <w:t>.</w:t>
      </w:r>
      <w:r w:rsidR="00820B8A" w:rsidRPr="00331876">
        <w:t>7</w:t>
      </w:r>
      <w:r w:rsidRPr="00331876">
        <w:t>.</w:t>
      </w:r>
      <w:r w:rsidR="0038216D" w:rsidRPr="00331876">
        <w:t> </w:t>
      </w:r>
      <w:r w:rsidRPr="00331876">
        <w:t>Принцип приоритета превентивных мер по противодействию коррупции.</w:t>
      </w:r>
    </w:p>
    <w:p w14:paraId="2A240D46" w14:textId="3A818E78" w:rsidR="00DC7A2D" w:rsidRPr="00331876" w:rsidRDefault="00FD6CB1" w:rsidP="0067708E">
      <w:pPr>
        <w:pStyle w:val="142"/>
      </w:pPr>
      <w:r w:rsidRPr="00331876">
        <w:t>Банк</w:t>
      </w:r>
      <w:r w:rsidR="00DC7A2D" w:rsidRPr="00331876">
        <w:t xml:space="preserve"> отдает приоритет проведению превентивных мероприятий по предупреждению, выявлению и устранению явлений, способных привести к коррупционным нарушениям или способствующих их распространению.</w:t>
      </w:r>
    </w:p>
    <w:p w14:paraId="4BF9B7F4" w14:textId="1FD52DAD" w:rsidR="004E096E" w:rsidRPr="00331876" w:rsidRDefault="00FD6CB1" w:rsidP="0067708E">
      <w:pPr>
        <w:pStyle w:val="142"/>
      </w:pPr>
      <w:r w:rsidRPr="00331876">
        <w:t>Банк</w:t>
      </w:r>
      <w:r w:rsidR="00330D45" w:rsidRPr="00331876">
        <w:t xml:space="preserve"> стремит</w:t>
      </w:r>
      <w:r w:rsidR="00D13FE1" w:rsidRPr="00331876">
        <w:t xml:space="preserve">ся </w:t>
      </w:r>
      <w:r w:rsidR="004E096E" w:rsidRPr="00331876">
        <w:t>внедрять максимально</w:t>
      </w:r>
      <w:r w:rsidR="00854439" w:rsidRPr="00331876">
        <w:t xml:space="preserve"> </w:t>
      </w:r>
      <w:r w:rsidR="00820B8A" w:rsidRPr="00331876">
        <w:t xml:space="preserve">комплексные, </w:t>
      </w:r>
      <w:r w:rsidR="00854439" w:rsidRPr="00331876">
        <w:t>эффективные</w:t>
      </w:r>
      <w:r w:rsidR="00820B8A" w:rsidRPr="00331876">
        <w:t xml:space="preserve"> (с учетом минимизации затрат)</w:t>
      </w:r>
      <w:r w:rsidR="00854439" w:rsidRPr="00331876">
        <w:t>,</w:t>
      </w:r>
      <w:r w:rsidR="004E096E" w:rsidRPr="00331876">
        <w:t xml:space="preserve"> прозрачные, ясные, выполнимые и соразмерные рискам мероприятия</w:t>
      </w:r>
      <w:r w:rsidR="00854439" w:rsidRPr="00331876">
        <w:t xml:space="preserve"> и процедуры</w:t>
      </w:r>
      <w:r w:rsidR="004E096E" w:rsidRPr="00331876">
        <w:t>.</w:t>
      </w:r>
    </w:p>
    <w:p w14:paraId="57681DFF" w14:textId="71882128" w:rsidR="0067708E" w:rsidRPr="00331876" w:rsidRDefault="0067708E" w:rsidP="0067708E">
      <w:pPr>
        <w:pStyle w:val="142"/>
      </w:pPr>
      <w:r w:rsidRPr="00331876">
        <w:t>2.</w:t>
      </w:r>
      <w:r w:rsidR="009559EF" w:rsidRPr="00331876">
        <w:t>4</w:t>
      </w:r>
      <w:r w:rsidRPr="00331876">
        <w:t>.8. Принцип ответственности и ее неотвратимости.</w:t>
      </w:r>
    </w:p>
    <w:p w14:paraId="21493D24" w14:textId="194DF1A3" w:rsidR="006572D0" w:rsidRPr="00331876" w:rsidRDefault="00FD6CB1" w:rsidP="0067708E">
      <w:pPr>
        <w:pStyle w:val="142"/>
      </w:pPr>
      <w:r w:rsidRPr="00331876">
        <w:t>Банк</w:t>
      </w:r>
      <w:r w:rsidR="0067708E" w:rsidRPr="00331876">
        <w:t xml:space="preserve"> заявляет о </w:t>
      </w:r>
      <w:r w:rsidR="00C442EA" w:rsidRPr="00331876">
        <w:t xml:space="preserve">неотвратимости ответственности </w:t>
      </w:r>
      <w:r w:rsidR="006572D0" w:rsidRPr="00331876">
        <w:t xml:space="preserve">для работников </w:t>
      </w:r>
      <w:r w:rsidRPr="00331876">
        <w:t>Банка</w:t>
      </w:r>
      <w:r w:rsidR="006572D0" w:rsidRPr="00331876">
        <w:t xml:space="preserve"> вне зависимости от занимаемой должности, стажа работы и иных условий в случае совершения ими коррупционных правонарушений</w:t>
      </w:r>
      <w:r w:rsidR="000E1CFC" w:rsidRPr="00331876">
        <w:t xml:space="preserve"> (действий)</w:t>
      </w:r>
      <w:r w:rsidR="006572D0" w:rsidRPr="00331876">
        <w:t xml:space="preserve"> в связи с ис</w:t>
      </w:r>
      <w:r w:rsidR="00591658" w:rsidRPr="00331876">
        <w:t xml:space="preserve">полнением трудовых обязанностей или </w:t>
      </w:r>
      <w:r w:rsidR="00150A54" w:rsidRPr="00331876">
        <w:t xml:space="preserve">осуществлением </w:t>
      </w:r>
      <w:r w:rsidR="00444904" w:rsidRPr="00331876">
        <w:t>деятельности от имени Б</w:t>
      </w:r>
      <w:r w:rsidR="00591658" w:rsidRPr="00331876">
        <w:t>анка.</w:t>
      </w:r>
    </w:p>
    <w:p w14:paraId="5195B928" w14:textId="7FF20012" w:rsidR="0067708E" w:rsidRPr="00331876" w:rsidRDefault="0067708E" w:rsidP="0067708E">
      <w:pPr>
        <w:pStyle w:val="142"/>
      </w:pPr>
      <w:r w:rsidRPr="00331876">
        <w:t>2.</w:t>
      </w:r>
      <w:r w:rsidR="009559EF" w:rsidRPr="00331876">
        <w:t>4</w:t>
      </w:r>
      <w:r w:rsidRPr="00331876">
        <w:t>.9. Принцип открытости</w:t>
      </w:r>
      <w:r w:rsidR="00854439" w:rsidRPr="00331876">
        <w:t xml:space="preserve"> и</w:t>
      </w:r>
      <w:r w:rsidR="00DC7A2D" w:rsidRPr="00331876">
        <w:t xml:space="preserve"> </w:t>
      </w:r>
      <w:r w:rsidR="00854439" w:rsidRPr="00331876">
        <w:t>прозрачности</w:t>
      </w:r>
      <w:r w:rsidRPr="00331876">
        <w:t xml:space="preserve"> бизнеса.</w:t>
      </w:r>
    </w:p>
    <w:p w14:paraId="77ED1EFA" w14:textId="7945A0A7" w:rsidR="0067708E" w:rsidRPr="00331876" w:rsidRDefault="00FD6CB1" w:rsidP="0067708E">
      <w:pPr>
        <w:pStyle w:val="142"/>
      </w:pPr>
      <w:r w:rsidRPr="00331876">
        <w:t>Банк</w:t>
      </w:r>
      <w:r w:rsidR="0067708E" w:rsidRPr="00331876">
        <w:t xml:space="preserve"> размещает н</w:t>
      </w:r>
      <w:r w:rsidR="001E0583" w:rsidRPr="00331876">
        <w:t>астоящую Политику</w:t>
      </w:r>
      <w:r w:rsidR="00591658" w:rsidRPr="00331876">
        <w:t xml:space="preserve"> </w:t>
      </w:r>
      <w:r w:rsidR="001E0583" w:rsidRPr="00331876">
        <w:t>на корпоративном</w:t>
      </w:r>
      <w:r w:rsidR="0067708E" w:rsidRPr="00331876">
        <w:t xml:space="preserve"> сайте</w:t>
      </w:r>
      <w:r w:rsidR="003A57A3" w:rsidRPr="00331876">
        <w:t xml:space="preserve"> </w:t>
      </w:r>
      <w:r w:rsidRPr="00331876">
        <w:t>Банка</w:t>
      </w:r>
      <w:r w:rsidR="003A57A3" w:rsidRPr="00331876">
        <w:t xml:space="preserve"> </w:t>
      </w:r>
      <w:r w:rsidR="0067708E" w:rsidRPr="00331876">
        <w:t>и открыто заявляет о неприятии коррупции</w:t>
      </w:r>
      <w:r w:rsidR="00854439" w:rsidRPr="00331876">
        <w:t xml:space="preserve"> и о принятых в </w:t>
      </w:r>
      <w:r w:rsidRPr="00331876">
        <w:t>Банк</w:t>
      </w:r>
      <w:r w:rsidR="00854439" w:rsidRPr="00331876">
        <w:t>е антикоррупционных стандартах</w:t>
      </w:r>
      <w:r w:rsidR="0067708E" w:rsidRPr="00331876">
        <w:t>.</w:t>
      </w:r>
    </w:p>
    <w:p w14:paraId="56043FEF" w14:textId="35917CCC" w:rsidR="00DC7A2D" w:rsidRPr="00331876" w:rsidRDefault="00FD6CB1" w:rsidP="0067708E">
      <w:pPr>
        <w:pStyle w:val="142"/>
      </w:pPr>
      <w:r w:rsidRPr="00331876">
        <w:lastRenderedPageBreak/>
        <w:t>Банк</w:t>
      </w:r>
      <w:r w:rsidR="00DC7A2D" w:rsidRPr="00331876">
        <w:t xml:space="preserve"> обеспечивает публичность и открытость деятельности органов управления </w:t>
      </w:r>
      <w:r w:rsidRPr="00331876">
        <w:t>Банка</w:t>
      </w:r>
      <w:r w:rsidR="00DC7A2D" w:rsidRPr="00331876">
        <w:t xml:space="preserve"> с учетом требований законодательства.</w:t>
      </w:r>
    </w:p>
    <w:p w14:paraId="115763D9" w14:textId="49505D33" w:rsidR="0067708E" w:rsidRPr="00331876" w:rsidRDefault="0067708E" w:rsidP="0067708E">
      <w:pPr>
        <w:pStyle w:val="142"/>
      </w:pPr>
      <w:r w:rsidRPr="00331876">
        <w:t>2.</w:t>
      </w:r>
      <w:r w:rsidR="009559EF" w:rsidRPr="00331876">
        <w:t>4</w:t>
      </w:r>
      <w:r w:rsidRPr="00331876">
        <w:t>.10. Принцип постоянного контроля и регулярного мониторинга.</w:t>
      </w:r>
    </w:p>
    <w:p w14:paraId="609E35FA" w14:textId="12FA24E0" w:rsidR="0067708E" w:rsidRPr="00331876" w:rsidRDefault="00FD6CB1" w:rsidP="0067708E">
      <w:pPr>
        <w:pStyle w:val="142"/>
      </w:pPr>
      <w:r w:rsidRPr="00331876">
        <w:t>Банк</w:t>
      </w:r>
      <w:r w:rsidR="0067708E" w:rsidRPr="00331876">
        <w:t xml:space="preserve"> осуществляет </w:t>
      </w:r>
      <w:r w:rsidR="00820B8A" w:rsidRPr="00331876">
        <w:t>регулярный</w:t>
      </w:r>
      <w:r w:rsidR="00820B8A" w:rsidRPr="006C127F">
        <w:t xml:space="preserve"> </w:t>
      </w:r>
      <w:r w:rsidR="0067708E" w:rsidRPr="006C127F">
        <w:t>мониторинг внедренных процедур по противодействию коррупции, контролирует их соблюдение и совершенствует их</w:t>
      </w:r>
      <w:r w:rsidR="00820B8A" w:rsidRPr="00331876">
        <w:t xml:space="preserve"> с учетом изменений в деятельности </w:t>
      </w:r>
      <w:r w:rsidRPr="00331876">
        <w:t>Банка</w:t>
      </w:r>
      <w:r w:rsidR="0067708E" w:rsidRPr="00331876">
        <w:t>.</w:t>
      </w:r>
    </w:p>
    <w:p w14:paraId="71BD6AF4" w14:textId="77777777" w:rsidR="003441FE" w:rsidRPr="00331876" w:rsidRDefault="003441FE" w:rsidP="0067708E">
      <w:pPr>
        <w:pStyle w:val="142"/>
      </w:pPr>
    </w:p>
    <w:p w14:paraId="7E774256" w14:textId="77777777" w:rsidR="00342D20" w:rsidRPr="00331876" w:rsidRDefault="00342D20" w:rsidP="00342D20">
      <w:pPr>
        <w:pStyle w:val="1"/>
        <w:keepLines/>
        <w:spacing w:after="100" w:afterAutospacing="1"/>
      </w:pPr>
      <w:bookmarkStart w:id="9" w:name="_Toc180393815"/>
      <w:bookmarkStart w:id="10" w:name="_Toc180393816"/>
      <w:bookmarkStart w:id="11" w:name="_Toc499134002"/>
      <w:r w:rsidRPr="00331876">
        <w:t xml:space="preserve">ГЛАВА 3 </w:t>
      </w:r>
      <w:r w:rsidRPr="00331876">
        <w:br/>
        <w:t>ОСНОВНЫЕ НАПРАВЛЕНИЯ И МЕРОПРИЯТИЯ ПО ПРОТИВОДЕЙСТВИЮ КОРРУПЦИИ</w:t>
      </w:r>
      <w:bookmarkEnd w:id="9"/>
    </w:p>
    <w:p w14:paraId="738C11D7" w14:textId="5DA7F0F8" w:rsidR="008345B7" w:rsidRPr="00331876" w:rsidRDefault="008345B7" w:rsidP="008345B7">
      <w:pPr>
        <w:pStyle w:val="142"/>
      </w:pPr>
      <w:r w:rsidRPr="00331876">
        <w:t xml:space="preserve">3.1. Банк определяет следующие основные направления деятельности, </w:t>
      </w:r>
      <w:r w:rsidR="002651E4" w:rsidRPr="00F334B9">
        <w:t>наиболее подверженные</w:t>
      </w:r>
      <w:r w:rsidR="002651E4" w:rsidRPr="006C127F">
        <w:t xml:space="preserve"> </w:t>
      </w:r>
      <w:r w:rsidR="002651E4" w:rsidRPr="00F334B9">
        <w:t>риску вовлечения Банка</w:t>
      </w:r>
      <w:r w:rsidR="00F67E33" w:rsidRPr="00F334B9">
        <w:t>, органов управления Банка</w:t>
      </w:r>
      <w:r w:rsidR="002651E4" w:rsidRPr="00F334B9">
        <w:t xml:space="preserve"> и работников Банка в коррупционную деятельность (далее – основные направления</w:t>
      </w:r>
      <w:r w:rsidR="00F67E33" w:rsidRPr="00F334B9">
        <w:t xml:space="preserve"> деятельности</w:t>
      </w:r>
      <w:r w:rsidR="002651E4" w:rsidRPr="00F334B9">
        <w:t>)</w:t>
      </w:r>
      <w:r w:rsidR="00037825" w:rsidRPr="00A43683">
        <w:t>:</w:t>
      </w:r>
    </w:p>
    <w:p w14:paraId="3B4B24F9" w14:textId="5AF55DF3" w:rsidR="00451198" w:rsidRPr="00331876" w:rsidRDefault="00B92486" w:rsidP="00B92486">
      <w:pPr>
        <w:pStyle w:val="142"/>
      </w:pPr>
      <w:r w:rsidRPr="00331876">
        <w:t xml:space="preserve">осуществление </w:t>
      </w:r>
      <w:r w:rsidR="008B7991" w:rsidRPr="00331876">
        <w:t>процедур</w:t>
      </w:r>
      <w:r w:rsidR="008345B7" w:rsidRPr="00331876">
        <w:t xml:space="preserve"> закупок</w:t>
      </w:r>
      <w:r w:rsidR="00383AD9" w:rsidRPr="00331876">
        <w:t xml:space="preserve"> товаров</w:t>
      </w:r>
      <w:r w:rsidRPr="00331876">
        <w:t xml:space="preserve"> (</w:t>
      </w:r>
      <w:r w:rsidR="00383AD9" w:rsidRPr="00331876">
        <w:t>работ</w:t>
      </w:r>
      <w:r w:rsidRPr="00331876">
        <w:t xml:space="preserve">, </w:t>
      </w:r>
      <w:r w:rsidR="00383AD9" w:rsidRPr="00331876">
        <w:t>услуг)</w:t>
      </w:r>
      <w:r w:rsidRPr="00331876">
        <w:t>, заключение и исполнение договоров;</w:t>
      </w:r>
    </w:p>
    <w:p w14:paraId="7DEFA0F6" w14:textId="101EBB28" w:rsidR="008345B7" w:rsidRPr="00331876" w:rsidRDefault="008345B7" w:rsidP="008345B7">
      <w:pPr>
        <w:pStyle w:val="142"/>
      </w:pPr>
      <w:r w:rsidRPr="00331876">
        <w:t xml:space="preserve">ведение </w:t>
      </w:r>
      <w:r w:rsidR="00AA25BF" w:rsidRPr="00331876">
        <w:t xml:space="preserve">бухгалтерского </w:t>
      </w:r>
      <w:r w:rsidRPr="00331876">
        <w:t>учета</w:t>
      </w:r>
      <w:r w:rsidR="00BE3CCA" w:rsidRPr="00331876">
        <w:t xml:space="preserve"> и контроля, </w:t>
      </w:r>
      <w:r w:rsidRPr="00331876">
        <w:t>составление отчетности;</w:t>
      </w:r>
    </w:p>
    <w:p w14:paraId="6CFF01FD" w14:textId="2AB0080D" w:rsidR="008345B7" w:rsidRPr="00331876" w:rsidRDefault="00D82257" w:rsidP="008345B7">
      <w:pPr>
        <w:pStyle w:val="142"/>
      </w:pPr>
      <w:r w:rsidRPr="00331876">
        <w:t>дарение и принятие имущества (подарков)</w:t>
      </w:r>
      <w:r w:rsidR="008345B7" w:rsidRPr="00331876">
        <w:t xml:space="preserve">, обмен знаками делового гостеприимства, </w:t>
      </w:r>
      <w:r w:rsidRPr="00331876">
        <w:t xml:space="preserve">расходы на </w:t>
      </w:r>
      <w:r w:rsidR="008345B7" w:rsidRPr="00331876">
        <w:t xml:space="preserve">представительские </w:t>
      </w:r>
      <w:r w:rsidRPr="00331876">
        <w:t>цели</w:t>
      </w:r>
      <w:r w:rsidR="008345B7" w:rsidRPr="00331876">
        <w:t>;</w:t>
      </w:r>
    </w:p>
    <w:p w14:paraId="0DFC343C" w14:textId="7F1A3D19" w:rsidR="008345B7" w:rsidRPr="00331876" w:rsidRDefault="00BE3CCA" w:rsidP="008345B7">
      <w:pPr>
        <w:pStyle w:val="142"/>
      </w:pPr>
      <w:r w:rsidRPr="00331876">
        <w:t xml:space="preserve">осуществление </w:t>
      </w:r>
      <w:r w:rsidR="008345B7" w:rsidRPr="00331876">
        <w:t>благотворительн</w:t>
      </w:r>
      <w:r w:rsidRPr="00331876">
        <w:t>ой</w:t>
      </w:r>
      <w:r w:rsidR="008345B7" w:rsidRPr="00331876">
        <w:t xml:space="preserve"> и спонсорск</w:t>
      </w:r>
      <w:r w:rsidRPr="00331876">
        <w:t>ой</w:t>
      </w:r>
      <w:r w:rsidR="008345B7" w:rsidRPr="00331876">
        <w:t xml:space="preserve"> деятельност</w:t>
      </w:r>
      <w:r w:rsidRPr="00331876">
        <w:t>и</w:t>
      </w:r>
      <w:r w:rsidR="008345B7" w:rsidRPr="00331876">
        <w:t>;</w:t>
      </w:r>
    </w:p>
    <w:p w14:paraId="23BE6F12" w14:textId="45AD786D" w:rsidR="008345B7" w:rsidRPr="00331876" w:rsidRDefault="008B7991" w:rsidP="008345B7">
      <w:pPr>
        <w:pStyle w:val="142"/>
      </w:pPr>
      <w:r w:rsidRPr="00331876">
        <w:t xml:space="preserve">реализация </w:t>
      </w:r>
      <w:r w:rsidR="00AB0D58" w:rsidRPr="00331876">
        <w:t>К</w:t>
      </w:r>
      <w:r w:rsidR="008345B7" w:rsidRPr="00331876">
        <w:t>адров</w:t>
      </w:r>
      <w:r w:rsidRPr="00331876">
        <w:t>ой</w:t>
      </w:r>
      <w:r w:rsidR="008345B7" w:rsidRPr="00331876">
        <w:t xml:space="preserve"> политик</w:t>
      </w:r>
      <w:r w:rsidRPr="00331876">
        <w:t>и Банка</w:t>
      </w:r>
      <w:r w:rsidR="008345B7" w:rsidRPr="00331876">
        <w:t>;</w:t>
      </w:r>
    </w:p>
    <w:p w14:paraId="32FF5797" w14:textId="1292E002" w:rsidR="008345B7" w:rsidRPr="00331876" w:rsidRDefault="008345B7" w:rsidP="008345B7">
      <w:pPr>
        <w:pStyle w:val="142"/>
      </w:pPr>
      <w:r w:rsidRPr="00331876">
        <w:t xml:space="preserve">разработка </w:t>
      </w:r>
      <w:r w:rsidR="00824A1A" w:rsidRPr="00331876">
        <w:t>ЛПА</w:t>
      </w:r>
      <w:r w:rsidR="00451198" w:rsidRPr="00331876">
        <w:t>;</w:t>
      </w:r>
    </w:p>
    <w:p w14:paraId="04994E7D" w14:textId="6B445EF7" w:rsidR="00B136E4" w:rsidRPr="00331876" w:rsidRDefault="00B136E4" w:rsidP="008345B7">
      <w:pPr>
        <w:pStyle w:val="142"/>
      </w:pPr>
      <w:r w:rsidRPr="00331876">
        <w:t>разработка банковских продуктов и услуг;</w:t>
      </w:r>
    </w:p>
    <w:p w14:paraId="328C0690" w14:textId="6938970A" w:rsidR="008345B7" w:rsidRPr="00331876" w:rsidRDefault="00451198" w:rsidP="00342D20">
      <w:pPr>
        <w:pStyle w:val="142"/>
      </w:pPr>
      <w:r w:rsidRPr="00331876">
        <w:t>рассмотрение</w:t>
      </w:r>
      <w:r w:rsidR="008345B7" w:rsidRPr="00331876">
        <w:t xml:space="preserve"> обращени</w:t>
      </w:r>
      <w:r w:rsidRPr="00331876">
        <w:t>й</w:t>
      </w:r>
      <w:r w:rsidR="008345B7" w:rsidRPr="00331876">
        <w:t xml:space="preserve"> граждан и юридических лиц;</w:t>
      </w:r>
    </w:p>
    <w:p w14:paraId="2253D1DA" w14:textId="2E24A5DD" w:rsidR="00BE3CCA" w:rsidRPr="00331876" w:rsidRDefault="006F478D" w:rsidP="00342D20">
      <w:pPr>
        <w:pStyle w:val="142"/>
      </w:pPr>
      <w:r w:rsidRPr="00331876">
        <w:t>обработка</w:t>
      </w:r>
      <w:r w:rsidR="00BE3CCA" w:rsidRPr="00331876">
        <w:t xml:space="preserve"> информаци</w:t>
      </w:r>
      <w:r w:rsidRPr="00331876">
        <w:t>и</w:t>
      </w:r>
      <w:r w:rsidR="00593D25" w:rsidRPr="00331876">
        <w:t>, распространение и/или предоставление которой ограничено</w:t>
      </w:r>
      <w:r w:rsidR="00C04A2C" w:rsidRPr="00331876">
        <w:t>;</w:t>
      </w:r>
    </w:p>
    <w:p w14:paraId="53091356" w14:textId="71D8988A" w:rsidR="003D454C" w:rsidRPr="00331876" w:rsidRDefault="00383AD9" w:rsidP="00451198">
      <w:pPr>
        <w:pStyle w:val="142"/>
      </w:pPr>
      <w:r w:rsidRPr="00331876">
        <w:t>распоряжение имуществом Банка, в том числе при осуществлении арендных отношений</w:t>
      </w:r>
      <w:r w:rsidR="003D454C" w:rsidRPr="00331876">
        <w:t>;</w:t>
      </w:r>
    </w:p>
    <w:p w14:paraId="33D2A589" w14:textId="399FD22E" w:rsidR="00383AD9" w:rsidRPr="00331876" w:rsidRDefault="003D454C" w:rsidP="00451198">
      <w:pPr>
        <w:pStyle w:val="142"/>
      </w:pPr>
      <w:r w:rsidRPr="00331876">
        <w:t>взаимодейст</w:t>
      </w:r>
      <w:r w:rsidR="00E45D88" w:rsidRPr="00331876">
        <w:t>вие с государственными должностными лицами</w:t>
      </w:r>
      <w:r w:rsidRPr="00331876">
        <w:t>.</w:t>
      </w:r>
    </w:p>
    <w:p w14:paraId="6689284D" w14:textId="7C7C699A" w:rsidR="003441FE" w:rsidRPr="00331876" w:rsidRDefault="003C507F" w:rsidP="003441FE">
      <w:pPr>
        <w:pStyle w:val="142"/>
      </w:pPr>
      <w:r w:rsidRPr="00331876">
        <w:t>Банк определяет</w:t>
      </w:r>
      <w:r w:rsidR="003441FE" w:rsidRPr="00331876">
        <w:t>, а также</w:t>
      </w:r>
      <w:r w:rsidR="003D454C" w:rsidRPr="00331876">
        <w:t xml:space="preserve"> проводит</w:t>
      </w:r>
      <w:r w:rsidR="003441FE" w:rsidRPr="00331876">
        <w:t xml:space="preserve"> периодическую корректировку</w:t>
      </w:r>
      <w:r w:rsidR="003D454C" w:rsidRPr="00331876">
        <w:t xml:space="preserve"> (при необходимости) основных направлений деятельности. </w:t>
      </w:r>
      <w:r w:rsidR="003441FE" w:rsidRPr="00331876">
        <w:t xml:space="preserve">При </w:t>
      </w:r>
      <w:r w:rsidRPr="00331876">
        <w:t>определении</w:t>
      </w:r>
      <w:r w:rsidR="003D454C" w:rsidRPr="00331876">
        <w:t xml:space="preserve"> </w:t>
      </w:r>
      <w:r w:rsidR="003441FE" w:rsidRPr="00331876">
        <w:t xml:space="preserve">и корректировке </w:t>
      </w:r>
      <w:r w:rsidR="003D454C" w:rsidRPr="00331876">
        <w:t>основных направлений деятельности Б</w:t>
      </w:r>
      <w:r w:rsidR="003441FE" w:rsidRPr="00331876">
        <w:t>анк учитывает всю доступную информацию о деятельности и планах, в том числе инвестиционных и стратегических.</w:t>
      </w:r>
    </w:p>
    <w:p w14:paraId="3372DCDE" w14:textId="06B4AA08" w:rsidR="003441FE" w:rsidRPr="00331876" w:rsidRDefault="003D454C" w:rsidP="003D454C">
      <w:pPr>
        <w:pStyle w:val="142"/>
      </w:pPr>
      <w:r w:rsidRPr="00331876">
        <w:t>Корректировка основных направлений деятельности, как правило</w:t>
      </w:r>
      <w:r w:rsidR="00325327" w:rsidRPr="00331876">
        <w:t>,</w:t>
      </w:r>
      <w:r w:rsidRPr="00331876">
        <w:t xml:space="preserve"> осуществляется </w:t>
      </w:r>
      <w:r w:rsidR="003441FE" w:rsidRPr="00331876">
        <w:t>при изменении существенных обст</w:t>
      </w:r>
      <w:r w:rsidR="00892CCB" w:rsidRPr="00331876">
        <w:t xml:space="preserve">оятельств, таких как: изменение </w:t>
      </w:r>
      <w:r w:rsidR="003441FE" w:rsidRPr="00331876">
        <w:t>организационно</w:t>
      </w:r>
      <w:r w:rsidR="00453935" w:rsidRPr="00331876">
        <w:t>й</w:t>
      </w:r>
      <w:r w:rsidRPr="00331876">
        <w:t xml:space="preserve"> структуры Б</w:t>
      </w:r>
      <w:r w:rsidR="003441FE" w:rsidRPr="00331876">
        <w:t xml:space="preserve">анка, выявление </w:t>
      </w:r>
      <w:r w:rsidR="003441FE" w:rsidRPr="00A43683">
        <w:t>случаев с</w:t>
      </w:r>
      <w:r w:rsidR="003441FE" w:rsidRPr="00331876">
        <w:t>овершения коррупционных правонарушений, изменения антикоррупционного законодательст</w:t>
      </w:r>
      <w:r w:rsidRPr="00331876">
        <w:t>ва, изменения бизнес-процессов Б</w:t>
      </w:r>
      <w:r w:rsidR="003441FE" w:rsidRPr="00331876">
        <w:t>анка.</w:t>
      </w:r>
    </w:p>
    <w:p w14:paraId="4038CA7D" w14:textId="41ECFDAE" w:rsidR="00342D20" w:rsidRPr="00331876" w:rsidRDefault="00342D20" w:rsidP="00342D20">
      <w:pPr>
        <w:pStyle w:val="142"/>
      </w:pPr>
      <w:r w:rsidRPr="00331876">
        <w:t>3.</w:t>
      </w:r>
      <w:r w:rsidR="003441FE" w:rsidRPr="00331876">
        <w:t>2.</w:t>
      </w:r>
      <w:r w:rsidR="00262DFD" w:rsidRPr="00331876">
        <w:rPr>
          <w:lang w:val="en-US"/>
        </w:rPr>
        <w:t> </w:t>
      </w:r>
      <w:r w:rsidRPr="00331876">
        <w:t>В Банке применяются следующие основные мероприятия по профилактике и противодействию коррупции:</w:t>
      </w:r>
    </w:p>
    <w:p w14:paraId="5DBCF0F4" w14:textId="18FEEFD4" w:rsidR="00342D20" w:rsidRPr="00331876" w:rsidRDefault="003D454C" w:rsidP="00342D20">
      <w:pPr>
        <w:pStyle w:val="142"/>
      </w:pPr>
      <w:r w:rsidRPr="00331876">
        <w:t>3.2</w:t>
      </w:r>
      <w:r w:rsidR="00342D20" w:rsidRPr="00331876">
        <w:t>.</w:t>
      </w:r>
      <w:r w:rsidRPr="00331876">
        <w:t>1.</w:t>
      </w:r>
      <w:r w:rsidR="00262DFD" w:rsidRPr="00331876">
        <w:rPr>
          <w:lang w:val="en-US"/>
        </w:rPr>
        <w:t> </w:t>
      </w:r>
      <w:r w:rsidR="00342D20" w:rsidRPr="00A43683">
        <w:t xml:space="preserve">Разработка </w:t>
      </w:r>
      <w:r w:rsidR="00037825" w:rsidRPr="00A43683">
        <w:t>ЛПА</w:t>
      </w:r>
      <w:r w:rsidR="00342D20" w:rsidRPr="00A43683">
        <w:t>, включающ</w:t>
      </w:r>
      <w:r w:rsidR="00037825" w:rsidRPr="00A43683">
        <w:t>их</w:t>
      </w:r>
      <w:r w:rsidR="00342D20" w:rsidRPr="00A43683">
        <w:t xml:space="preserve"> вопросы противодействия коррупции</w:t>
      </w:r>
      <w:r w:rsidR="00A43683">
        <w:t xml:space="preserve"> и</w:t>
      </w:r>
      <w:r w:rsidR="00342D20" w:rsidRPr="00A43683">
        <w:t xml:space="preserve"> закрепл</w:t>
      </w:r>
      <w:r w:rsidR="00037825" w:rsidRPr="00A43683">
        <w:t>яющих</w:t>
      </w:r>
      <w:r w:rsidR="00342D20" w:rsidRPr="00A43683">
        <w:t xml:space="preserve"> стандарт</w:t>
      </w:r>
      <w:r w:rsidR="00217A42" w:rsidRPr="00A43683">
        <w:t>ы</w:t>
      </w:r>
      <w:r w:rsidR="00342D20" w:rsidRPr="00A43683">
        <w:t xml:space="preserve"> поведения.</w:t>
      </w:r>
    </w:p>
    <w:p w14:paraId="3474AEC9" w14:textId="0DA81E59" w:rsidR="00342D20" w:rsidRPr="00331876" w:rsidRDefault="00342D20" w:rsidP="00342D20">
      <w:pPr>
        <w:pStyle w:val="142"/>
      </w:pPr>
      <w:r w:rsidRPr="00331876">
        <w:lastRenderedPageBreak/>
        <w:t xml:space="preserve">В развитие настоящей Политики в Банке </w:t>
      </w:r>
      <w:r w:rsidR="004E5FFF" w:rsidRPr="00331876">
        <w:t>утверждаются</w:t>
      </w:r>
      <w:r w:rsidRPr="00331876">
        <w:t xml:space="preserve"> ЛПА, включающие вопросы противодействия коррупции:</w:t>
      </w:r>
    </w:p>
    <w:p w14:paraId="7B622F4E" w14:textId="77777777" w:rsidR="00342D20" w:rsidRPr="00331876" w:rsidRDefault="00342D20" w:rsidP="00342D20">
      <w:pPr>
        <w:pStyle w:val="142"/>
      </w:pPr>
      <w:r w:rsidRPr="00331876">
        <w:t>Политика Банка в области конфликта интересов;</w:t>
      </w:r>
    </w:p>
    <w:p w14:paraId="00BDBED2" w14:textId="4E35BFC2" w:rsidR="00342D20" w:rsidRPr="00331876" w:rsidRDefault="00342D20" w:rsidP="00342D20">
      <w:pPr>
        <w:pStyle w:val="142"/>
      </w:pPr>
      <w:r w:rsidRPr="00331876">
        <w:t xml:space="preserve">Кодекс корпоративного управления Банка и </w:t>
      </w:r>
      <w:r w:rsidR="00935139" w:rsidRPr="00331876">
        <w:t>банковского</w:t>
      </w:r>
      <w:r w:rsidRPr="00331876">
        <w:t xml:space="preserve"> холдинга;</w:t>
      </w:r>
    </w:p>
    <w:p w14:paraId="0A4E3EF5" w14:textId="47AEBDD3" w:rsidR="00342D20" w:rsidRPr="00331876" w:rsidRDefault="00342D20" w:rsidP="00342D20">
      <w:pPr>
        <w:pStyle w:val="142"/>
      </w:pPr>
      <w:r w:rsidRPr="00331876">
        <w:rPr>
          <w:szCs w:val="19"/>
        </w:rPr>
        <w:t xml:space="preserve">Кодекс профессиональной этики работника </w:t>
      </w:r>
      <w:r w:rsidR="00935139" w:rsidRPr="00331876">
        <w:rPr>
          <w:szCs w:val="19"/>
        </w:rPr>
        <w:t>банковского</w:t>
      </w:r>
      <w:r w:rsidRPr="00331876">
        <w:rPr>
          <w:szCs w:val="19"/>
        </w:rPr>
        <w:t xml:space="preserve"> холдинга;</w:t>
      </w:r>
    </w:p>
    <w:p w14:paraId="76D1E71D" w14:textId="610C2DDB" w:rsidR="00342D20" w:rsidRPr="00331876" w:rsidRDefault="00342D20" w:rsidP="00342D20">
      <w:pPr>
        <w:pStyle w:val="142"/>
      </w:pPr>
      <w:r w:rsidRPr="00331876">
        <w:t xml:space="preserve">Правила дарения и принятия имущества (подарков) в Банке, предприятиях </w:t>
      </w:r>
      <w:r w:rsidR="00935139" w:rsidRPr="00331876">
        <w:t>банковского</w:t>
      </w:r>
      <w:r w:rsidRPr="00331876">
        <w:t xml:space="preserve"> холдинга;</w:t>
      </w:r>
    </w:p>
    <w:p w14:paraId="6D9C2C05" w14:textId="77777777" w:rsidR="00342D20" w:rsidRPr="00331876" w:rsidRDefault="00342D20" w:rsidP="00342D20">
      <w:pPr>
        <w:pStyle w:val="142"/>
      </w:pPr>
      <w:r w:rsidRPr="00331876">
        <w:t>Положение о расходах на представительские цели и другие мероприятия;</w:t>
      </w:r>
    </w:p>
    <w:p w14:paraId="1B51B461" w14:textId="7A609910" w:rsidR="00342D20" w:rsidRPr="00331876" w:rsidRDefault="00342D20" w:rsidP="00342D20">
      <w:pPr>
        <w:pStyle w:val="142"/>
      </w:pPr>
      <w:r w:rsidRPr="00331876">
        <w:t xml:space="preserve">Положение о системе конфиденциального информирования </w:t>
      </w:r>
      <w:r w:rsidR="00E87BFA" w:rsidRPr="00331876">
        <w:t xml:space="preserve">в </w:t>
      </w:r>
      <w:r w:rsidRPr="00331876">
        <w:t xml:space="preserve">Банке и на предприятиях </w:t>
      </w:r>
      <w:r w:rsidR="00935139" w:rsidRPr="00331876">
        <w:t>банковского</w:t>
      </w:r>
      <w:r w:rsidRPr="00331876">
        <w:t xml:space="preserve"> холдинга;</w:t>
      </w:r>
    </w:p>
    <w:p w14:paraId="2881AAC2" w14:textId="77777777" w:rsidR="00342D20" w:rsidRPr="00331876" w:rsidRDefault="00342D20" w:rsidP="00342D20">
      <w:pPr>
        <w:pStyle w:val="142"/>
      </w:pPr>
      <w:r w:rsidRPr="00331876">
        <w:t>иные ЛПА, регламентирующие порядки осуществления закупок, ведения бухгалтерского учета и пр.</w:t>
      </w:r>
    </w:p>
    <w:p w14:paraId="11808CD3" w14:textId="76B7478A" w:rsidR="00342D20" w:rsidRPr="00331876" w:rsidRDefault="00342D20" w:rsidP="00342D20">
      <w:pPr>
        <w:pStyle w:val="142"/>
      </w:pPr>
      <w:r w:rsidRPr="00331876">
        <w:t>Банк осуществляет антикоррупционную оценку соответствия законодательству действующих и новых ЛПА, организационно-распорядительных документов.</w:t>
      </w:r>
    </w:p>
    <w:p w14:paraId="1587D172" w14:textId="5BEAC947" w:rsidR="00476C6D" w:rsidRPr="00331876" w:rsidRDefault="00EF755B" w:rsidP="00EF755B">
      <w:pPr>
        <w:pStyle w:val="142"/>
      </w:pPr>
      <w:r w:rsidRPr="00F1784D">
        <w:t>3.2.2.</w:t>
      </w:r>
      <w:r w:rsidR="00F1784D">
        <w:t> </w:t>
      </w:r>
      <w:r w:rsidR="00476C6D" w:rsidRPr="00F1784D">
        <w:t>Информирование заинтересованных сторон о требованиях настоящей Политики осуществляется путем ее размещения на корпоративном сайте Банка.</w:t>
      </w:r>
    </w:p>
    <w:p w14:paraId="6C62E08B" w14:textId="119383B8" w:rsidR="00342D20" w:rsidRPr="00331876" w:rsidRDefault="00342D20" w:rsidP="00342D20">
      <w:pPr>
        <w:pStyle w:val="142"/>
      </w:pPr>
      <w:r w:rsidRPr="00331876">
        <w:t>3.</w:t>
      </w:r>
      <w:r w:rsidR="003D454C" w:rsidRPr="00331876">
        <w:t>2.</w:t>
      </w:r>
      <w:r w:rsidRPr="00331876">
        <w:t>3.</w:t>
      </w:r>
      <w:r w:rsidR="00F32E15" w:rsidRPr="00331876">
        <w:rPr>
          <w:lang w:val="en-US"/>
        </w:rPr>
        <w:t> </w:t>
      </w:r>
      <w:r w:rsidRPr="00331876">
        <w:t xml:space="preserve">Установление антикоррупционных процедур в </w:t>
      </w:r>
      <w:r w:rsidRPr="00331876">
        <w:rPr>
          <w:lang w:val="en-US"/>
        </w:rPr>
        <w:t>HR</w:t>
      </w:r>
      <w:r w:rsidRPr="00331876">
        <w:t>-процессах и установление соответствующих требований к работникам Банка.</w:t>
      </w:r>
    </w:p>
    <w:p w14:paraId="284D27E3" w14:textId="25D9B9B6" w:rsidR="00342D20" w:rsidRPr="00331876" w:rsidRDefault="00342D20" w:rsidP="00342D20">
      <w:pPr>
        <w:pStyle w:val="142"/>
      </w:pPr>
      <w:r w:rsidRPr="00331876">
        <w:t>Основными принципа</w:t>
      </w:r>
      <w:r w:rsidR="00AB0D58" w:rsidRPr="00331876">
        <w:t>ми К</w:t>
      </w:r>
      <w:r w:rsidRPr="00331876">
        <w:t>адровой политики Банка являются равенство возможностей для всех кандидатов при трудоустройстве, для работников Банка при профессиональном и карьерном росте; компетентность персонала как ключевой фактор, оцениваемый при найме и продвижении работников Банка; прозрачность, открытость и доступность для работников Банка информации об используемых принципах и подходах в работе с персоналом.</w:t>
      </w:r>
    </w:p>
    <w:p w14:paraId="32FFFED1" w14:textId="48D97D37" w:rsidR="00342D20" w:rsidRPr="00331876" w:rsidRDefault="00342D20" w:rsidP="00342D20">
      <w:pPr>
        <w:pStyle w:val="142"/>
      </w:pPr>
      <w:r w:rsidRPr="00331876">
        <w:t xml:space="preserve">Банком в соответствующих ЛПА </w:t>
      </w:r>
      <w:r w:rsidR="006F6032" w:rsidRPr="00F1784D">
        <w:t xml:space="preserve">определяются </w:t>
      </w:r>
      <w:r w:rsidRPr="00F1784D">
        <w:t>п</w:t>
      </w:r>
      <w:r w:rsidRPr="00331876">
        <w:t>роцедуры отбора</w:t>
      </w:r>
      <w:r w:rsidR="00954CF4" w:rsidRPr="00331876">
        <w:t xml:space="preserve"> кандидатов</w:t>
      </w:r>
      <w:r w:rsidRPr="00331876">
        <w:t xml:space="preserve">, приема и увольнения работников Банка, </w:t>
      </w:r>
      <w:r w:rsidR="00954CF4" w:rsidRPr="00331876">
        <w:t xml:space="preserve">их </w:t>
      </w:r>
      <w:r w:rsidRPr="00331876">
        <w:t xml:space="preserve">карьерного развития, материального стимулирования. С учетом требований законодательства в Банке </w:t>
      </w:r>
      <w:r w:rsidR="00197586" w:rsidRPr="00331876">
        <w:t>определяются</w:t>
      </w:r>
      <w:r w:rsidRPr="00331876">
        <w:t xml:space="preserve"> квалификационные требования, предъявляемые к работникам Банка, к членам Наблюдательного совета Банка, Правления Банка, Председателю Правления Банка, его заместителям, главному бухгалтеру и </w:t>
      </w:r>
      <w:r w:rsidRPr="00331876">
        <w:rPr>
          <w:rFonts w:eastAsiaTheme="minorHAnsi"/>
          <w:szCs w:val="28"/>
          <w:lang w:eastAsia="en-US"/>
        </w:rPr>
        <w:t>должностным лицам, выполняющим ключевые функции в Банке, а также к кандидатам на занятие указанных должностей.</w:t>
      </w:r>
    </w:p>
    <w:p w14:paraId="21DF591E" w14:textId="77777777" w:rsidR="00342D20" w:rsidRPr="00331876" w:rsidRDefault="00342D20" w:rsidP="00342D20">
      <w:pPr>
        <w:pStyle w:val="142"/>
      </w:pPr>
      <w:r w:rsidRPr="00331876">
        <w:t>Перед принятием решения о начале (продолжении) трудовых отношений Банк проводит соответствующую проверку в отношении работников Банка на предмет их благонадежности, отсутствия конфликта интересов.</w:t>
      </w:r>
    </w:p>
    <w:p w14:paraId="106A886D" w14:textId="290BBE2B" w:rsidR="00342D20" w:rsidRPr="006C127F" w:rsidRDefault="009425EB" w:rsidP="00342D20">
      <w:pPr>
        <w:pStyle w:val="142"/>
      </w:pPr>
      <w:r w:rsidRPr="00331876">
        <w:t xml:space="preserve">При </w:t>
      </w:r>
      <w:r w:rsidR="00F1784D">
        <w:t xml:space="preserve">приеме </w:t>
      </w:r>
      <w:r w:rsidR="00342D20" w:rsidRPr="00F1784D">
        <w:t xml:space="preserve">на работу </w:t>
      </w:r>
      <w:r w:rsidR="00F1784D">
        <w:t>работники</w:t>
      </w:r>
      <w:r w:rsidR="00342D20" w:rsidRPr="00331876">
        <w:t xml:space="preserve"> </w:t>
      </w:r>
      <w:proofErr w:type="spellStart"/>
      <w:r w:rsidR="00342D20" w:rsidRPr="00331876">
        <w:t>ознакамливаются</w:t>
      </w:r>
      <w:proofErr w:type="spellEnd"/>
      <w:r w:rsidR="00342D20" w:rsidRPr="00331876">
        <w:t xml:space="preserve"> под роспись с требованиями настоящей Политики, а также с Памяткой</w:t>
      </w:r>
      <w:r w:rsidR="00F32E15" w:rsidRPr="006C127F">
        <w:rPr>
          <w:rStyle w:val="ab"/>
          <w:color w:val="0000FF"/>
        </w:rPr>
        <w:footnoteReference w:id="2"/>
      </w:r>
      <w:r w:rsidR="00342D20" w:rsidRPr="006C127F">
        <w:t xml:space="preserve"> о некоторых принципах и действиях, способствующих минимизации </w:t>
      </w:r>
      <w:r w:rsidR="008902E1" w:rsidRPr="00F334B9">
        <w:rPr>
          <w:szCs w:val="28"/>
        </w:rPr>
        <w:t xml:space="preserve">риска вовлечения </w:t>
      </w:r>
      <w:r w:rsidR="008902E1" w:rsidRPr="00F334B9">
        <w:t>работников Банка в коррупционную деятельность</w:t>
      </w:r>
      <w:r w:rsidR="00342D20" w:rsidRPr="006C127F">
        <w:t xml:space="preserve"> (далее – Памятка) (</w:t>
      </w:r>
      <w:r w:rsidR="0038216D" w:rsidRPr="006C127F">
        <w:t xml:space="preserve">приложение 3 </w:t>
      </w:r>
      <w:r w:rsidR="00342D20" w:rsidRPr="006C127F">
        <w:t xml:space="preserve">к настоящей </w:t>
      </w:r>
      <w:r w:rsidR="00342D20" w:rsidRPr="006C127F">
        <w:lastRenderedPageBreak/>
        <w:t>Политике). Памятка также направляется для ознакомления</w:t>
      </w:r>
      <w:r w:rsidR="006B122B" w:rsidRPr="006C127F">
        <w:t xml:space="preserve"> и подписания</w:t>
      </w:r>
      <w:r w:rsidR="00342D20" w:rsidRPr="006C127F">
        <w:t xml:space="preserve"> командируемым</w:t>
      </w:r>
      <w:r w:rsidR="0055450B" w:rsidRPr="006C127F">
        <w:t xml:space="preserve"> работникам</w:t>
      </w:r>
      <w:r w:rsidR="00826B83" w:rsidRPr="006C127F">
        <w:t xml:space="preserve"> Банка</w:t>
      </w:r>
      <w:r w:rsidR="00342D20" w:rsidRPr="006C127F">
        <w:rPr>
          <w:rStyle w:val="ab"/>
          <w:color w:val="0000FF"/>
        </w:rPr>
        <w:footnoteReference w:id="3"/>
      </w:r>
      <w:r w:rsidR="00342D20" w:rsidRPr="006C127F">
        <w:t xml:space="preserve"> для участия в мероприятиях, </w:t>
      </w:r>
      <w:r w:rsidR="00C13E40">
        <w:t xml:space="preserve">при которых </w:t>
      </w:r>
      <w:r w:rsidR="00342D20" w:rsidRPr="006C127F">
        <w:t>расходы на</w:t>
      </w:r>
      <w:r w:rsidR="00C13E40">
        <w:t xml:space="preserve"> командирование оплачиваются</w:t>
      </w:r>
      <w:r w:rsidR="00342D20" w:rsidRPr="006C127F">
        <w:t xml:space="preserve"> полностью либо частично за счет средств организатора (принимающей стороны).</w:t>
      </w:r>
    </w:p>
    <w:p w14:paraId="340463F9" w14:textId="3AC155AF" w:rsidR="003A5A6C" w:rsidRPr="00331876" w:rsidRDefault="003A5A6C" w:rsidP="00F32E15">
      <w:pPr>
        <w:pStyle w:val="142"/>
      </w:pPr>
      <w:r w:rsidRPr="006C127F">
        <w:t xml:space="preserve">Банком обеспечивается подписание лицами, </w:t>
      </w:r>
      <w:r w:rsidRPr="006C127F">
        <w:rPr>
          <w:szCs w:val="28"/>
        </w:rPr>
        <w:t xml:space="preserve">претендующими на занятие должности, </w:t>
      </w:r>
      <w:r w:rsidRPr="00331876">
        <w:rPr>
          <w:iCs/>
          <w:color w:val="000000"/>
          <w:szCs w:val="28"/>
        </w:rPr>
        <w:t>связанной с выполнением организационно-распорядительных или административно-хозяйственных обязанностей</w:t>
      </w:r>
      <w:r w:rsidR="00342D93" w:rsidRPr="00331876">
        <w:rPr>
          <w:iCs/>
          <w:color w:val="000000"/>
          <w:szCs w:val="28"/>
        </w:rPr>
        <w:t>,</w:t>
      </w:r>
      <w:r w:rsidR="00763B1D" w:rsidRPr="00331876">
        <w:t xml:space="preserve"> обязательств по соблюдению ограничений, установленных </w:t>
      </w:r>
      <w:r w:rsidR="00743F93" w:rsidRPr="00331876">
        <w:rPr>
          <w:szCs w:val="28"/>
        </w:rPr>
        <w:t>[3]</w:t>
      </w:r>
      <w:r w:rsidR="00763B1D" w:rsidRPr="00331876">
        <w:t xml:space="preserve">, </w:t>
      </w:r>
      <w:r w:rsidRPr="00331876">
        <w:t>до их назначения на указанные должности</w:t>
      </w:r>
      <w:r w:rsidR="00763B1D" w:rsidRPr="00331876">
        <w:t>.</w:t>
      </w:r>
    </w:p>
    <w:p w14:paraId="409E9282" w14:textId="450C93E4" w:rsidR="0050483F" w:rsidRDefault="0050483F" w:rsidP="00F32E15">
      <w:pPr>
        <w:pStyle w:val="142"/>
      </w:pPr>
      <w:r w:rsidRPr="00331876">
        <w:t>Переч</w:t>
      </w:r>
      <w:r>
        <w:t>е</w:t>
      </w:r>
      <w:r w:rsidRPr="00331876">
        <w:t>н</w:t>
      </w:r>
      <w:r>
        <w:t>ь</w:t>
      </w:r>
      <w:r w:rsidRPr="00331876">
        <w:t xml:space="preserve"> </w:t>
      </w:r>
      <w:r>
        <w:t>должностей (работников) определяется в ЛПА.</w:t>
      </w:r>
    </w:p>
    <w:p w14:paraId="3D7E3384" w14:textId="6DA3D13A" w:rsidR="00E54758" w:rsidRPr="00331876" w:rsidRDefault="00FB383D" w:rsidP="00F32E15">
      <w:pPr>
        <w:pStyle w:val="142"/>
      </w:pPr>
      <w:r w:rsidRPr="00331876">
        <w:t>Актуализация</w:t>
      </w:r>
      <w:r w:rsidR="00E54758" w:rsidRPr="00331876">
        <w:t xml:space="preserve"> Перечня</w:t>
      </w:r>
      <w:r w:rsidR="000F5598" w:rsidRPr="00331876">
        <w:t xml:space="preserve"> </w:t>
      </w:r>
      <w:r w:rsidR="00663DDF">
        <w:t>должностей (</w:t>
      </w:r>
      <w:r w:rsidR="00C14383">
        <w:t>работников</w:t>
      </w:r>
      <w:r w:rsidR="00663DDF">
        <w:t>)</w:t>
      </w:r>
      <w:r w:rsidR="00C14383" w:rsidRPr="00331876">
        <w:t xml:space="preserve"> </w:t>
      </w:r>
      <w:r w:rsidR="00E54758" w:rsidRPr="00331876">
        <w:t>осуществляется при изменении организационно</w:t>
      </w:r>
      <w:r w:rsidR="00453935" w:rsidRPr="00331876">
        <w:t>й</w:t>
      </w:r>
      <w:r w:rsidR="00E54758" w:rsidRPr="00331876">
        <w:t xml:space="preserve"> структуры Банка, антикоррупционного законодательства, бизнес-процессов Банка.</w:t>
      </w:r>
    </w:p>
    <w:p w14:paraId="62007DBC" w14:textId="71A316D7" w:rsidR="00342D20" w:rsidRPr="00331876" w:rsidRDefault="00342D20" w:rsidP="00F32E15">
      <w:pPr>
        <w:pStyle w:val="142"/>
      </w:pPr>
      <w:r w:rsidRPr="00331876">
        <w:t>3.</w:t>
      </w:r>
      <w:r w:rsidR="006B122B" w:rsidRPr="00331876">
        <w:t>2.</w:t>
      </w:r>
      <w:r w:rsidRPr="00331876">
        <w:t>4.</w:t>
      </w:r>
      <w:r w:rsidR="00F32E15" w:rsidRPr="00331876">
        <w:rPr>
          <w:lang w:val="en-US"/>
        </w:rPr>
        <w:t> </w:t>
      </w:r>
      <w:r w:rsidRPr="00331876">
        <w:t>Формирование комплаенс-культуры у работников Банка.</w:t>
      </w:r>
    </w:p>
    <w:p w14:paraId="47E481B8" w14:textId="77777777" w:rsidR="00342D20" w:rsidRPr="00331876" w:rsidRDefault="00342D20" w:rsidP="00F32E15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31876">
        <w:rPr>
          <w:rFonts w:hint="eastAsia"/>
          <w:sz w:val="28"/>
          <w:szCs w:val="28"/>
        </w:rPr>
        <w:t>Формирование</w:t>
      </w:r>
      <w:r w:rsidRPr="00331876">
        <w:rPr>
          <w:sz w:val="28"/>
          <w:szCs w:val="28"/>
        </w:rPr>
        <w:t xml:space="preserve"> </w:t>
      </w:r>
      <w:r w:rsidRPr="00331876">
        <w:rPr>
          <w:rFonts w:hint="eastAsia"/>
          <w:sz w:val="28"/>
          <w:szCs w:val="28"/>
        </w:rPr>
        <w:t>антикоррупционной</w:t>
      </w:r>
      <w:r w:rsidRPr="00331876">
        <w:rPr>
          <w:sz w:val="28"/>
          <w:szCs w:val="28"/>
        </w:rPr>
        <w:t xml:space="preserve"> </w:t>
      </w:r>
      <w:r w:rsidRPr="00331876">
        <w:rPr>
          <w:rFonts w:hint="eastAsia"/>
          <w:sz w:val="28"/>
          <w:szCs w:val="28"/>
        </w:rPr>
        <w:t>культуры</w:t>
      </w:r>
      <w:r w:rsidRPr="00331876">
        <w:rPr>
          <w:sz w:val="28"/>
          <w:szCs w:val="28"/>
        </w:rPr>
        <w:t xml:space="preserve"> </w:t>
      </w:r>
      <w:r w:rsidRPr="00331876">
        <w:rPr>
          <w:rFonts w:hint="eastAsia"/>
          <w:sz w:val="28"/>
          <w:szCs w:val="28"/>
        </w:rPr>
        <w:t>предполагает</w:t>
      </w:r>
      <w:r w:rsidRPr="00331876">
        <w:rPr>
          <w:sz w:val="28"/>
          <w:szCs w:val="28"/>
        </w:rPr>
        <w:t>:</w:t>
      </w:r>
    </w:p>
    <w:p w14:paraId="24514351" w14:textId="377B8D6C" w:rsidR="00342D20" w:rsidRPr="00331876" w:rsidRDefault="00342D20" w:rsidP="00F32E15">
      <w:pPr>
        <w:pStyle w:val="142"/>
      </w:pPr>
      <w:r w:rsidRPr="00331876">
        <w:t xml:space="preserve">утверждение в Банке Кодекса профессиональной этики работника </w:t>
      </w:r>
      <w:r w:rsidR="00935139" w:rsidRPr="00331876">
        <w:t>банковского</w:t>
      </w:r>
      <w:r w:rsidRPr="00331876">
        <w:t xml:space="preserve"> холдинга, определяющего основные корпоративные ценности, этические нормы и правила профессионального поведения работника</w:t>
      </w:r>
      <w:r w:rsidR="00826B83" w:rsidRPr="00331876">
        <w:t xml:space="preserve"> Банка</w:t>
      </w:r>
      <w:r w:rsidRPr="00331876">
        <w:t>;</w:t>
      </w:r>
    </w:p>
    <w:p w14:paraId="5C903B3D" w14:textId="1248FADC" w:rsidR="00342D20" w:rsidRPr="00331876" w:rsidRDefault="00342D20" w:rsidP="00F32E15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31876">
        <w:rPr>
          <w:sz w:val="28"/>
          <w:szCs w:val="28"/>
        </w:rPr>
        <w:t>размещение в уголках информационно-идеологической работы целевых информационных материалов по противодействию коррупции;</w:t>
      </w:r>
    </w:p>
    <w:p w14:paraId="243D7192" w14:textId="012EC67F" w:rsidR="00342D20" w:rsidRPr="00A43683" w:rsidRDefault="00342D20" w:rsidP="00F32E15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31876">
        <w:rPr>
          <w:sz w:val="28"/>
          <w:szCs w:val="28"/>
        </w:rPr>
        <w:t xml:space="preserve">проведение информационно-пропагандистскими группами профилактических и информационных мероприятий </w:t>
      </w:r>
      <w:r w:rsidRPr="00A43683">
        <w:rPr>
          <w:sz w:val="28"/>
          <w:szCs w:val="28"/>
        </w:rPr>
        <w:t>о недопустимости коррупции;</w:t>
      </w:r>
    </w:p>
    <w:p w14:paraId="643AC2C8" w14:textId="24FD9F09" w:rsidR="00342D20" w:rsidRPr="00331876" w:rsidRDefault="00342D20" w:rsidP="00F32E15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43683">
        <w:rPr>
          <w:sz w:val="28"/>
          <w:szCs w:val="28"/>
        </w:rPr>
        <w:t>организацию индивидуального консультирования работников</w:t>
      </w:r>
      <w:r w:rsidRPr="00331876">
        <w:rPr>
          <w:sz w:val="28"/>
          <w:szCs w:val="28"/>
        </w:rPr>
        <w:t xml:space="preserve"> </w:t>
      </w:r>
      <w:r w:rsidR="00826B83" w:rsidRPr="00331876">
        <w:rPr>
          <w:sz w:val="28"/>
          <w:szCs w:val="28"/>
        </w:rPr>
        <w:t xml:space="preserve">Банка </w:t>
      </w:r>
      <w:r w:rsidRPr="00331876">
        <w:rPr>
          <w:sz w:val="28"/>
          <w:szCs w:val="28"/>
        </w:rPr>
        <w:t>по вопросам противодействия коррупции;</w:t>
      </w:r>
    </w:p>
    <w:p w14:paraId="3D4F5D34" w14:textId="089ACB02" w:rsidR="00342D20" w:rsidRPr="00331876" w:rsidRDefault="00342D20" w:rsidP="00F32E15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31876">
        <w:rPr>
          <w:sz w:val="28"/>
          <w:szCs w:val="28"/>
        </w:rPr>
        <w:t xml:space="preserve">осуществление ежегодного информирования работников </w:t>
      </w:r>
      <w:r w:rsidR="00826B83" w:rsidRPr="00331876">
        <w:rPr>
          <w:sz w:val="28"/>
          <w:szCs w:val="28"/>
        </w:rPr>
        <w:t xml:space="preserve">Банка </w:t>
      </w:r>
      <w:r w:rsidRPr="00331876">
        <w:rPr>
          <w:sz w:val="28"/>
          <w:szCs w:val="28"/>
        </w:rPr>
        <w:t>о требованиях настоящей Политики.</w:t>
      </w:r>
    </w:p>
    <w:p w14:paraId="28B778F8" w14:textId="3BB8E28F" w:rsidR="00342D20" w:rsidRPr="00331876" w:rsidRDefault="00342D20" w:rsidP="00F32E15">
      <w:pPr>
        <w:pStyle w:val="142"/>
      </w:pPr>
      <w:r w:rsidRPr="00331876">
        <w:rPr>
          <w:szCs w:val="28"/>
        </w:rPr>
        <w:t>3.</w:t>
      </w:r>
      <w:r w:rsidR="006B122B" w:rsidRPr="00331876">
        <w:rPr>
          <w:szCs w:val="28"/>
        </w:rPr>
        <w:t>2.</w:t>
      </w:r>
      <w:r w:rsidRPr="00331876">
        <w:rPr>
          <w:szCs w:val="28"/>
        </w:rPr>
        <w:t>5.</w:t>
      </w:r>
      <w:r w:rsidR="00F32E15" w:rsidRPr="00331876">
        <w:rPr>
          <w:szCs w:val="28"/>
          <w:lang w:val="en-US"/>
        </w:rPr>
        <w:t> </w:t>
      </w:r>
      <w:r w:rsidRPr="00331876">
        <w:rPr>
          <w:szCs w:val="28"/>
        </w:rPr>
        <w:t xml:space="preserve">Организация обучения </w:t>
      </w:r>
      <w:r w:rsidR="00051D69" w:rsidRPr="00331876">
        <w:rPr>
          <w:szCs w:val="28"/>
        </w:rPr>
        <w:t xml:space="preserve">всех </w:t>
      </w:r>
      <w:r w:rsidRPr="00331876">
        <w:rPr>
          <w:szCs w:val="28"/>
        </w:rPr>
        <w:t>р</w:t>
      </w:r>
      <w:r w:rsidR="006B122B" w:rsidRPr="00331876">
        <w:rPr>
          <w:szCs w:val="28"/>
        </w:rPr>
        <w:t xml:space="preserve">аботников </w:t>
      </w:r>
      <w:r w:rsidR="00826B83" w:rsidRPr="00331876">
        <w:t>Банка</w:t>
      </w:r>
      <w:r w:rsidR="00826B83" w:rsidRPr="00331876">
        <w:rPr>
          <w:szCs w:val="28"/>
        </w:rPr>
        <w:t xml:space="preserve"> </w:t>
      </w:r>
      <w:r w:rsidR="006B122B" w:rsidRPr="00331876">
        <w:rPr>
          <w:szCs w:val="28"/>
        </w:rPr>
        <w:t>с</w:t>
      </w:r>
      <w:r w:rsidRPr="00331876">
        <w:rPr>
          <w:szCs w:val="28"/>
        </w:rPr>
        <w:t xml:space="preserve"> последующей проверкой </w:t>
      </w:r>
      <w:r w:rsidRPr="00331876">
        <w:t>знаний.</w:t>
      </w:r>
    </w:p>
    <w:p w14:paraId="21A89D35" w14:textId="3ED85008" w:rsidR="00342D20" w:rsidRPr="00331876" w:rsidRDefault="00342D20" w:rsidP="00F32E15">
      <w:pPr>
        <w:pStyle w:val="142"/>
      </w:pPr>
      <w:r w:rsidRPr="00331876">
        <w:t>Банк содействует повышению уровня антикоррупционной культуры путем систематического обучения работников</w:t>
      </w:r>
      <w:r w:rsidR="00826B83" w:rsidRPr="00331876">
        <w:t xml:space="preserve"> Банка</w:t>
      </w:r>
      <w:r w:rsidRPr="00331876">
        <w:t>.</w:t>
      </w:r>
    </w:p>
    <w:p w14:paraId="5CA3CF4C" w14:textId="786263D4" w:rsidR="00342D20" w:rsidRPr="00331876" w:rsidRDefault="00342D20" w:rsidP="00F32E15">
      <w:pPr>
        <w:pStyle w:val="142"/>
      </w:pPr>
      <w:r w:rsidRPr="00331876">
        <w:t xml:space="preserve">С целью ознакомления работников </w:t>
      </w:r>
      <w:r w:rsidR="00826B83" w:rsidRPr="00331876">
        <w:t xml:space="preserve">Банка </w:t>
      </w:r>
      <w:r w:rsidRPr="00331876">
        <w:t xml:space="preserve">с ключевыми понятиями </w:t>
      </w:r>
      <w:r w:rsidR="00743F93" w:rsidRPr="00331876">
        <w:rPr>
          <w:szCs w:val="28"/>
        </w:rPr>
        <w:t>[3]</w:t>
      </w:r>
      <w:r w:rsidRPr="00331876">
        <w:t>, применения полученных знаний на практике Банком не реже одного раза в 3 года проводится внутреннее обучение по программе «Система противодействия коррупции в ОАО «АСБ Беларусбанк»</w:t>
      </w:r>
      <w:r w:rsidR="00EE3C71">
        <w:t>»</w:t>
      </w:r>
      <w:r w:rsidRPr="00331876">
        <w:t xml:space="preserve"> с последующей проверкой знаний в форме тестирования.</w:t>
      </w:r>
    </w:p>
    <w:p w14:paraId="135476AC" w14:textId="77777777" w:rsidR="00342D20" w:rsidRPr="00331876" w:rsidRDefault="00342D20" w:rsidP="00F32E15">
      <w:pPr>
        <w:pStyle w:val="142"/>
      </w:pPr>
      <w:r w:rsidRPr="00331876">
        <w:t>С вновь принятыми работниками, работниками, назначенными на вышестоящую должность, указанное обучение также проводится в течение месяца, следующего за месяцем принятия на работу или назначения на вышестоящую должность.</w:t>
      </w:r>
    </w:p>
    <w:p w14:paraId="2A5952B7" w14:textId="1364E7CA" w:rsidR="00342D20" w:rsidRPr="00331876" w:rsidRDefault="006B122B" w:rsidP="00F32E15">
      <w:pPr>
        <w:pStyle w:val="142"/>
      </w:pPr>
      <w:r w:rsidRPr="00331876">
        <w:lastRenderedPageBreak/>
        <w:t>Кроме того,</w:t>
      </w:r>
      <w:r w:rsidR="00342D20" w:rsidRPr="00331876">
        <w:t xml:space="preserve"> Банком предоставляется возможность работникам </w:t>
      </w:r>
      <w:r w:rsidR="00826B83" w:rsidRPr="00331876">
        <w:t>Банка</w:t>
      </w:r>
      <w:r w:rsidR="009425EB" w:rsidRPr="00331876">
        <w:t xml:space="preserve"> </w:t>
      </w:r>
      <w:r w:rsidRPr="00331876">
        <w:t>принимать участие</w:t>
      </w:r>
      <w:r w:rsidR="00342D20" w:rsidRPr="00331876">
        <w:t xml:space="preserve"> в различных внешних обучающих мероприятиях по вопросам противодействия коррупции.</w:t>
      </w:r>
    </w:p>
    <w:p w14:paraId="3FC71318" w14:textId="24B62863" w:rsidR="00342D20" w:rsidRPr="00331876" w:rsidRDefault="00342D20" w:rsidP="00342D20">
      <w:pPr>
        <w:pStyle w:val="142"/>
      </w:pPr>
      <w:r w:rsidRPr="00331876">
        <w:t>3.</w:t>
      </w:r>
      <w:r w:rsidR="006B122B" w:rsidRPr="00331876">
        <w:t>2.</w:t>
      </w:r>
      <w:r w:rsidRPr="00331876">
        <w:t>6.</w:t>
      </w:r>
      <w:r w:rsidR="00F32E15" w:rsidRPr="00331876">
        <w:rPr>
          <w:lang w:val="en-US"/>
        </w:rPr>
        <w:t> </w:t>
      </w:r>
      <w:r w:rsidRPr="00331876">
        <w:t>Организация функционирования системы конфиденциального информирования.</w:t>
      </w:r>
    </w:p>
    <w:p w14:paraId="533446AD" w14:textId="516110F2" w:rsidR="00342D20" w:rsidRPr="00331876" w:rsidRDefault="00342D20" w:rsidP="00342D20">
      <w:pPr>
        <w:pStyle w:val="142"/>
      </w:pPr>
      <w:r w:rsidRPr="00331876">
        <w:t xml:space="preserve">Система представляет собой комплекс организационных мер и технических средств, обеспечивающих возможность беспрепятственного информирования (в том числе на условиях анонимности) работниками Банка и третьими лицами о фактах незаконных либо неэтичных действий в деятельности Банка, предприятий </w:t>
      </w:r>
      <w:r w:rsidR="00935139" w:rsidRPr="00331876">
        <w:t>банковского</w:t>
      </w:r>
      <w:r w:rsidRPr="00331876">
        <w:t xml:space="preserve"> холдинга, а также о потенциальных случаях недобросовестных действий работников Банка и третьих лиц, об иных нарушениях в Банке.</w:t>
      </w:r>
    </w:p>
    <w:p w14:paraId="17883537" w14:textId="70CC8B73" w:rsidR="00342D20" w:rsidRPr="00331876" w:rsidRDefault="006B122B" w:rsidP="00342D20">
      <w:pPr>
        <w:pStyle w:val="142"/>
        <w:spacing w:line="235" w:lineRule="auto"/>
      </w:pPr>
      <w:r w:rsidRPr="00331876">
        <w:t>Информация о функционировании с</w:t>
      </w:r>
      <w:r w:rsidR="00342D20" w:rsidRPr="00331876">
        <w:t>истемы размещается на корпоративном сайте Банка</w:t>
      </w:r>
      <w:r w:rsidR="00E900D1" w:rsidRPr="00331876">
        <w:t>.</w:t>
      </w:r>
    </w:p>
    <w:p w14:paraId="00D8A0B1" w14:textId="12B70E22" w:rsidR="004878EE" w:rsidRPr="00331876" w:rsidRDefault="004878EE" w:rsidP="00F334B9">
      <w:pPr>
        <w:pStyle w:val="142"/>
      </w:pPr>
      <w:r w:rsidRPr="00331876">
        <w:t xml:space="preserve">В отношении источника информации Банком обеспечиваются конфиденциальность и анонимность. Работники Банка не вправе препятствовать </w:t>
      </w:r>
      <w:r w:rsidRPr="00331876">
        <w:rPr>
          <w:szCs w:val="28"/>
        </w:rPr>
        <w:t xml:space="preserve">работе каналов связи и (или) </w:t>
      </w:r>
      <w:r w:rsidRPr="00331876">
        <w:t>пытаться установить личность источника информации.</w:t>
      </w:r>
    </w:p>
    <w:p w14:paraId="21E8C04C" w14:textId="2A7C3FF3" w:rsidR="00342D20" w:rsidRPr="00331876" w:rsidRDefault="00342D20" w:rsidP="00342D20">
      <w:pPr>
        <w:pStyle w:val="142"/>
        <w:spacing w:line="235" w:lineRule="auto"/>
      </w:pPr>
      <w:r w:rsidRPr="00331876">
        <w:t>3.</w:t>
      </w:r>
      <w:r w:rsidR="006B122B" w:rsidRPr="00331876">
        <w:t>2.</w:t>
      </w:r>
      <w:r w:rsidRPr="00331876">
        <w:t>7.</w:t>
      </w:r>
      <w:r w:rsidR="00F32E15" w:rsidRPr="00331876">
        <w:rPr>
          <w:lang w:val="en-US"/>
        </w:rPr>
        <w:t> </w:t>
      </w:r>
      <w:r w:rsidRPr="00331876">
        <w:t>Предотвращение возникновения и управление конфликтом интересов.</w:t>
      </w:r>
    </w:p>
    <w:p w14:paraId="7925F474" w14:textId="3C44E55B" w:rsidR="00342D20" w:rsidRPr="00331876" w:rsidRDefault="00342D20" w:rsidP="00342D20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Theme="minorHAnsi"/>
          <w:szCs w:val="28"/>
        </w:rPr>
      </w:pPr>
      <w:r w:rsidRPr="00331876">
        <w:rPr>
          <w:rFonts w:eastAsiaTheme="minorHAnsi"/>
          <w:color w:val="000000"/>
          <w:szCs w:val="28"/>
        </w:rPr>
        <w:t xml:space="preserve">Банк реализует комплекс мер по предотвращению и урегулированию конфликта </w:t>
      </w:r>
      <w:r w:rsidRPr="00331876">
        <w:rPr>
          <w:rFonts w:eastAsiaTheme="minorHAnsi"/>
          <w:szCs w:val="28"/>
        </w:rPr>
        <w:t xml:space="preserve">интересов в Банке и </w:t>
      </w:r>
      <w:r w:rsidR="003967D3" w:rsidRPr="00331876">
        <w:rPr>
          <w:rFonts w:eastAsiaTheme="minorHAnsi"/>
          <w:szCs w:val="28"/>
        </w:rPr>
        <w:t>банковском</w:t>
      </w:r>
      <w:r w:rsidRPr="00331876">
        <w:rPr>
          <w:rFonts w:eastAsiaTheme="minorHAnsi"/>
          <w:szCs w:val="28"/>
        </w:rPr>
        <w:t xml:space="preserve"> холдинге.</w:t>
      </w:r>
    </w:p>
    <w:p w14:paraId="402005F8" w14:textId="3E716E63" w:rsidR="00342D20" w:rsidRPr="00331876" w:rsidRDefault="00342D20" w:rsidP="00342D20">
      <w:pPr>
        <w:pStyle w:val="142"/>
      </w:pPr>
      <w:r w:rsidRPr="00331876">
        <w:t xml:space="preserve">Основные цели, задачи и принципы управления конфликтом интересов в Банке и </w:t>
      </w:r>
      <w:r w:rsidR="003967D3" w:rsidRPr="00331876">
        <w:t>банковском</w:t>
      </w:r>
      <w:r w:rsidRPr="00331876">
        <w:t xml:space="preserve"> холдинге, участников процесса, их функции, полномочия и ответственность, сферы и условия возникновения конфликта интересов, этапы и меры управления конфликтом интересов в Банке и </w:t>
      </w:r>
      <w:r w:rsidR="003967D3" w:rsidRPr="00331876">
        <w:t>банковском</w:t>
      </w:r>
      <w:r w:rsidRPr="00331876">
        <w:t xml:space="preserve"> холдинге и в отношениях с третьими лицами </w:t>
      </w:r>
      <w:r w:rsidR="00197586" w:rsidRPr="00331876">
        <w:t>определяются</w:t>
      </w:r>
      <w:r w:rsidRPr="00331876">
        <w:t xml:space="preserve"> Политикой Банка в области конфликта интересов, которая действует в отношении всех работников </w:t>
      </w:r>
      <w:r w:rsidR="00826B83" w:rsidRPr="00331876">
        <w:t xml:space="preserve">Банка </w:t>
      </w:r>
      <w:r w:rsidRPr="00331876">
        <w:t xml:space="preserve">и во всех сферах деятельности Банка и предприятий </w:t>
      </w:r>
      <w:r w:rsidR="00935139" w:rsidRPr="00331876">
        <w:t>банковского</w:t>
      </w:r>
      <w:r w:rsidRPr="00331876">
        <w:t xml:space="preserve"> холдинга.</w:t>
      </w:r>
    </w:p>
    <w:p w14:paraId="2791D070" w14:textId="23125FD6" w:rsidR="00342D20" w:rsidRPr="00331876" w:rsidRDefault="00342D20" w:rsidP="00342D20">
      <w:pPr>
        <w:tabs>
          <w:tab w:val="left" w:pos="993"/>
        </w:tabs>
        <w:autoSpaceDE w:val="0"/>
        <w:autoSpaceDN w:val="0"/>
        <w:adjustRightInd w:val="0"/>
        <w:ind w:firstLine="709"/>
      </w:pPr>
      <w:r w:rsidRPr="00331876">
        <w:rPr>
          <w:szCs w:val="28"/>
        </w:rPr>
        <w:t>3.</w:t>
      </w:r>
      <w:r w:rsidR="006B122B" w:rsidRPr="00331876">
        <w:rPr>
          <w:szCs w:val="28"/>
        </w:rPr>
        <w:t>2.</w:t>
      </w:r>
      <w:r w:rsidRPr="00331876">
        <w:rPr>
          <w:szCs w:val="28"/>
        </w:rPr>
        <w:t>8.</w:t>
      </w:r>
      <w:r w:rsidR="00F32E15" w:rsidRPr="00331876">
        <w:rPr>
          <w:szCs w:val="28"/>
          <w:lang w:val="en-US"/>
        </w:rPr>
        <w:t> </w:t>
      </w:r>
      <w:r w:rsidRPr="00331876">
        <w:rPr>
          <w:szCs w:val="28"/>
        </w:rPr>
        <w:t>Установление п</w:t>
      </w:r>
      <w:r w:rsidRPr="00331876">
        <w:t xml:space="preserve">равил дарения и принятия имущества (подарков) в Банке и предприятиях </w:t>
      </w:r>
      <w:r w:rsidR="00935139" w:rsidRPr="00331876">
        <w:t>банковского</w:t>
      </w:r>
      <w:r w:rsidRPr="00331876">
        <w:t xml:space="preserve"> холдинга, порядка оплаты представительских расходов.</w:t>
      </w:r>
    </w:p>
    <w:p w14:paraId="1FF62E42" w14:textId="20A4B47E" w:rsidR="00342D20" w:rsidRPr="00331876" w:rsidRDefault="00342D20" w:rsidP="00342D20">
      <w:pPr>
        <w:tabs>
          <w:tab w:val="left" w:pos="993"/>
        </w:tabs>
        <w:autoSpaceDE w:val="0"/>
        <w:autoSpaceDN w:val="0"/>
        <w:adjustRightInd w:val="0"/>
        <w:ind w:firstLine="709"/>
      </w:pPr>
      <w:r w:rsidRPr="00331876">
        <w:t xml:space="preserve">Основные цели, задачи регулирования, правила и ограничения получения и предоставления имущества (подарков), оплаты представительских расходов в процессе делового взаимодействия </w:t>
      </w:r>
      <w:r w:rsidR="009425EB" w:rsidRPr="00331876">
        <w:t xml:space="preserve">определяются </w:t>
      </w:r>
      <w:r w:rsidRPr="00331876">
        <w:t>в отдельных ЛПА, распорядительных документах Банка.</w:t>
      </w:r>
    </w:p>
    <w:p w14:paraId="42595E16" w14:textId="31629697" w:rsidR="00342D20" w:rsidRPr="00331876" w:rsidRDefault="00342D20" w:rsidP="00342D20">
      <w:pPr>
        <w:tabs>
          <w:tab w:val="left" w:pos="993"/>
        </w:tabs>
        <w:autoSpaceDE w:val="0"/>
        <w:autoSpaceDN w:val="0"/>
        <w:adjustRightInd w:val="0"/>
        <w:ind w:firstLine="709"/>
        <w:rPr>
          <w:szCs w:val="28"/>
        </w:rPr>
      </w:pPr>
      <w:r w:rsidRPr="00331876">
        <w:rPr>
          <w:szCs w:val="28"/>
        </w:rPr>
        <w:t>3.</w:t>
      </w:r>
      <w:r w:rsidR="006B122B" w:rsidRPr="00331876">
        <w:rPr>
          <w:szCs w:val="28"/>
        </w:rPr>
        <w:t>2.</w:t>
      </w:r>
      <w:r w:rsidRPr="00331876">
        <w:rPr>
          <w:szCs w:val="28"/>
        </w:rPr>
        <w:t>9.</w:t>
      </w:r>
      <w:r w:rsidR="00F32E15" w:rsidRPr="00331876">
        <w:rPr>
          <w:szCs w:val="28"/>
          <w:lang w:val="en-US"/>
        </w:rPr>
        <w:t> </w:t>
      </w:r>
      <w:r w:rsidRPr="00331876">
        <w:t>Применение единых подходов к осуществлению благотворительной деятельности.</w:t>
      </w:r>
    </w:p>
    <w:p w14:paraId="797B5019" w14:textId="77107E40" w:rsidR="00342D20" w:rsidRPr="00331876" w:rsidRDefault="00342D20" w:rsidP="00342D20">
      <w:pPr>
        <w:pStyle w:val="142"/>
      </w:pPr>
      <w:r w:rsidRPr="00331876">
        <w:t>Банк при оказании благотворительной деятельности применяет единые подходы, направленные на создание имиджа Банка как социально-ответственного финансово-кредитного учреждения, и не осуществляет финансирование благотворительных и спонсорских проектов в целях получения коммерческих преимуществ</w:t>
      </w:r>
      <w:r w:rsidR="003B10CD" w:rsidRPr="00331876">
        <w:t>.</w:t>
      </w:r>
    </w:p>
    <w:p w14:paraId="0ABCD4AF" w14:textId="05479D7E" w:rsidR="00342D20" w:rsidRPr="00331876" w:rsidRDefault="00342D20" w:rsidP="00342D20">
      <w:pPr>
        <w:tabs>
          <w:tab w:val="left" w:pos="993"/>
        </w:tabs>
        <w:autoSpaceDE w:val="0"/>
        <w:autoSpaceDN w:val="0"/>
        <w:adjustRightInd w:val="0"/>
        <w:ind w:firstLine="709"/>
      </w:pPr>
      <w:r w:rsidRPr="00331876">
        <w:rPr>
          <w:szCs w:val="28"/>
        </w:rPr>
        <w:lastRenderedPageBreak/>
        <w:t xml:space="preserve">Основные подходы и цели, которыми руководствуется Банк при осуществлении благотворительной деятельности, </w:t>
      </w:r>
      <w:r w:rsidR="00197586" w:rsidRPr="00331876">
        <w:rPr>
          <w:szCs w:val="28"/>
        </w:rPr>
        <w:t xml:space="preserve">закрепляются </w:t>
      </w:r>
      <w:r w:rsidRPr="00331876">
        <w:t>Концепцией осуществления благотворительной деятельности, определенной в [</w:t>
      </w:r>
      <w:r w:rsidR="00DD43DD" w:rsidRPr="00331876">
        <w:t>8</w:t>
      </w:r>
      <w:r w:rsidRPr="00331876">
        <w:t>].</w:t>
      </w:r>
    </w:p>
    <w:p w14:paraId="0937EBF5" w14:textId="746408A2" w:rsidR="00342D20" w:rsidRPr="00331876" w:rsidRDefault="00342D20" w:rsidP="00342D20">
      <w:pPr>
        <w:tabs>
          <w:tab w:val="left" w:pos="993"/>
        </w:tabs>
        <w:autoSpaceDE w:val="0"/>
        <w:autoSpaceDN w:val="0"/>
        <w:adjustRightInd w:val="0"/>
        <w:ind w:firstLine="709"/>
      </w:pPr>
      <w:r w:rsidRPr="00331876">
        <w:t>3.</w:t>
      </w:r>
      <w:r w:rsidR="006B122B" w:rsidRPr="00331876">
        <w:t>2.</w:t>
      </w:r>
      <w:r w:rsidRPr="00331876">
        <w:t>10.</w:t>
      </w:r>
      <w:r w:rsidR="00F32E15" w:rsidRPr="00331876">
        <w:rPr>
          <w:lang w:val="en-US"/>
        </w:rPr>
        <w:t> </w:t>
      </w:r>
      <w:r w:rsidRPr="00331876">
        <w:t>Установление ограничений к участию в политической деятельности.</w:t>
      </w:r>
    </w:p>
    <w:p w14:paraId="4163DA30" w14:textId="77777777" w:rsidR="00342D20" w:rsidRPr="00331876" w:rsidRDefault="00342D20" w:rsidP="00342D20">
      <w:pPr>
        <w:tabs>
          <w:tab w:val="left" w:pos="993"/>
        </w:tabs>
        <w:autoSpaceDE w:val="0"/>
        <w:autoSpaceDN w:val="0"/>
        <w:adjustRightInd w:val="0"/>
        <w:ind w:firstLine="709"/>
      </w:pPr>
      <w:r w:rsidRPr="00331876">
        <w:t>Банк не участвует в политической деятельности и не финансирует политические партии, организации и движения.</w:t>
      </w:r>
    </w:p>
    <w:p w14:paraId="2EB64884" w14:textId="2B8F672B" w:rsidR="00342D20" w:rsidRPr="00331876" w:rsidRDefault="00342D20" w:rsidP="00342D20">
      <w:pPr>
        <w:tabs>
          <w:tab w:val="left" w:pos="993"/>
        </w:tabs>
        <w:autoSpaceDE w:val="0"/>
        <w:autoSpaceDN w:val="0"/>
        <w:adjustRightInd w:val="0"/>
        <w:ind w:firstLine="709"/>
      </w:pPr>
      <w:r w:rsidRPr="00331876">
        <w:t>Банк воздерживается от оплаты любых р</w:t>
      </w:r>
      <w:r w:rsidR="00E45D88" w:rsidRPr="00331876">
        <w:t>асходов государственных должностных лиц</w:t>
      </w:r>
      <w:r w:rsidR="009D2C62" w:rsidRPr="00331876">
        <w:t xml:space="preserve"> и их близких родственников</w:t>
      </w:r>
      <w:r w:rsidRPr="00331876">
        <w:t xml:space="preserve"> (или в их интересах)</w:t>
      </w:r>
      <w:r w:rsidR="009D2C62" w:rsidRPr="00331876">
        <w:t xml:space="preserve">, </w:t>
      </w:r>
      <w:r w:rsidRPr="00331876">
        <w:t xml:space="preserve">от </w:t>
      </w:r>
      <w:r w:rsidR="00B9664E" w:rsidRPr="00331876">
        <w:t>предоставления</w:t>
      </w:r>
      <w:r w:rsidRPr="00331876">
        <w:t xml:space="preserve"> государственным</w:t>
      </w:r>
      <w:r w:rsidR="00B9664E" w:rsidRPr="00331876">
        <w:t xml:space="preserve"> должностным лицам</w:t>
      </w:r>
      <w:r w:rsidRPr="00331876">
        <w:t xml:space="preserve"> за счет Банка </w:t>
      </w:r>
      <w:r w:rsidR="009D2C62" w:rsidRPr="00331876">
        <w:t xml:space="preserve">имущества или другой </w:t>
      </w:r>
      <w:r w:rsidRPr="00331876">
        <w:t>выгоды</w:t>
      </w:r>
      <w:r w:rsidR="009D2C62" w:rsidRPr="00331876">
        <w:t xml:space="preserve"> в виде работы, услуги, а также </w:t>
      </w:r>
      <w:r w:rsidR="00B9664E" w:rsidRPr="00331876">
        <w:t xml:space="preserve">необоснованных </w:t>
      </w:r>
      <w:r w:rsidRPr="00331876">
        <w:t>льгот и привилегий.</w:t>
      </w:r>
    </w:p>
    <w:p w14:paraId="2208CB11" w14:textId="0C66A7D0" w:rsidR="00342D20" w:rsidRPr="00331876" w:rsidRDefault="00342D20" w:rsidP="00342D20">
      <w:pPr>
        <w:tabs>
          <w:tab w:val="left" w:pos="993"/>
        </w:tabs>
        <w:autoSpaceDE w:val="0"/>
        <w:autoSpaceDN w:val="0"/>
        <w:adjustRightInd w:val="0"/>
        <w:ind w:firstLine="709"/>
      </w:pPr>
      <w:r w:rsidRPr="00331876">
        <w:t>3.</w:t>
      </w:r>
      <w:r w:rsidR="006B122B" w:rsidRPr="00331876">
        <w:t>2.</w:t>
      </w:r>
      <w:r w:rsidRPr="00331876">
        <w:t>11.</w:t>
      </w:r>
      <w:r w:rsidR="00CD57A6" w:rsidRPr="00331876">
        <w:t> </w:t>
      </w:r>
      <w:r w:rsidRPr="00331876">
        <w:t>Предотвращение неправомерного использования информации.</w:t>
      </w:r>
    </w:p>
    <w:p w14:paraId="2A137826" w14:textId="526B5875" w:rsidR="00487B19" w:rsidRPr="00331876" w:rsidRDefault="00487B19" w:rsidP="00487B19">
      <w:pPr>
        <w:suppressAutoHyphens w:val="0"/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  <w:r w:rsidRPr="00331876">
        <w:rPr>
          <w:rFonts w:eastAsiaTheme="minorHAnsi"/>
          <w:szCs w:val="28"/>
          <w:lang w:eastAsia="en-US"/>
        </w:rPr>
        <w:t>В Банке определены подразделения, должностные лица, ответственные за обеспечение защиты информации.</w:t>
      </w:r>
    </w:p>
    <w:p w14:paraId="5EAB38A0" w14:textId="078DD6E1" w:rsidR="00C34A51" w:rsidRPr="00331876" w:rsidRDefault="00C34A51" w:rsidP="00C34A51">
      <w:pPr>
        <w:pStyle w:val="142"/>
        <w:rPr>
          <w:szCs w:val="28"/>
        </w:rPr>
      </w:pPr>
      <w:r w:rsidRPr="00331876">
        <w:rPr>
          <w:szCs w:val="28"/>
        </w:rPr>
        <w:t xml:space="preserve">Банк принимает правовые, организационные и технические меры по обеспечению защиты </w:t>
      </w:r>
      <w:r w:rsidRPr="00331876">
        <w:t>информации, распространение и/или предоставление которой ограничено,</w:t>
      </w:r>
      <w:r w:rsidRPr="00331876">
        <w:rPr>
          <w:szCs w:val="28"/>
        </w:rPr>
        <w:t xml:space="preserve"> от несанкционированного или случайного доступа, изменения, блокирования, копирования, распространения, предоставления, удаления, а также от иных неправомерных действий в отношении данных.</w:t>
      </w:r>
    </w:p>
    <w:p w14:paraId="69A83F71" w14:textId="6DDBF673" w:rsidR="00C34A51" w:rsidRPr="00331876" w:rsidRDefault="00C34A51" w:rsidP="00C34A51">
      <w:pPr>
        <w:tabs>
          <w:tab w:val="left" w:pos="993"/>
        </w:tabs>
        <w:ind w:firstLine="709"/>
        <w:rPr>
          <w:szCs w:val="28"/>
        </w:rPr>
      </w:pPr>
      <w:r w:rsidRPr="00331876">
        <w:rPr>
          <w:szCs w:val="28"/>
        </w:rPr>
        <w:t xml:space="preserve">Для обеспечения надлежащего использования информации в Банке </w:t>
      </w:r>
      <w:r w:rsidR="009425EB" w:rsidRPr="00331876">
        <w:rPr>
          <w:szCs w:val="28"/>
        </w:rPr>
        <w:t xml:space="preserve">утверждаются </w:t>
      </w:r>
      <w:r w:rsidRPr="00331876">
        <w:rPr>
          <w:szCs w:val="28"/>
        </w:rPr>
        <w:t xml:space="preserve">внутренние политики и иные ЛПА, регламентирующие порядки обработки информации, </w:t>
      </w:r>
      <w:r w:rsidRPr="00331876">
        <w:t>распространение и/или предоставление которой ограничено</w:t>
      </w:r>
      <w:r w:rsidRPr="00331876">
        <w:rPr>
          <w:szCs w:val="28"/>
        </w:rPr>
        <w:t>, а также организации доступа к ресурсам и программным ко</w:t>
      </w:r>
      <w:r w:rsidR="00CD57A6" w:rsidRPr="00331876">
        <w:rPr>
          <w:szCs w:val="28"/>
        </w:rPr>
        <w:t>мплексам Банка.</w:t>
      </w:r>
    </w:p>
    <w:p w14:paraId="63D7E466" w14:textId="13D45038" w:rsidR="00342D20" w:rsidRPr="00331876" w:rsidRDefault="00342D20" w:rsidP="00342D20">
      <w:pPr>
        <w:tabs>
          <w:tab w:val="left" w:pos="993"/>
        </w:tabs>
        <w:autoSpaceDE w:val="0"/>
        <w:autoSpaceDN w:val="0"/>
        <w:adjustRightInd w:val="0"/>
        <w:ind w:firstLine="709"/>
      </w:pPr>
      <w:r w:rsidRPr="00331876">
        <w:t>3.</w:t>
      </w:r>
      <w:r w:rsidR="00970003" w:rsidRPr="00331876">
        <w:t>2.</w:t>
      </w:r>
      <w:r w:rsidRPr="00331876">
        <w:t>12.</w:t>
      </w:r>
      <w:r w:rsidR="00CD57A6" w:rsidRPr="00331876">
        <w:t> </w:t>
      </w:r>
      <w:r w:rsidRPr="00331876">
        <w:t>Установление процедур анализа и отбора клиентов и контрагентов Банка, а также правил взаимодействия с ними.</w:t>
      </w:r>
    </w:p>
    <w:p w14:paraId="6C621802" w14:textId="0CE6B066" w:rsidR="00342D20" w:rsidRPr="00331876" w:rsidRDefault="00342D20" w:rsidP="00342D20">
      <w:pPr>
        <w:pStyle w:val="af5"/>
        <w:ind w:left="0" w:firstLine="709"/>
        <w:jc w:val="both"/>
        <w:rPr>
          <w:sz w:val="28"/>
          <w:szCs w:val="28"/>
        </w:rPr>
      </w:pPr>
      <w:r w:rsidRPr="00331876">
        <w:rPr>
          <w:sz w:val="28"/>
          <w:szCs w:val="28"/>
        </w:rPr>
        <w:t xml:space="preserve">Банк прилагает разумные усилия для минимизации риска нарушения антикоррупционного законодательства при установлении деловых отношений с клиентами </w:t>
      </w:r>
      <w:r w:rsidRPr="00331876">
        <w:rPr>
          <w:sz w:val="28"/>
        </w:rPr>
        <w:t>и контрагентами</w:t>
      </w:r>
      <w:r w:rsidRPr="00331876">
        <w:rPr>
          <w:sz w:val="28"/>
          <w:szCs w:val="28"/>
        </w:rPr>
        <w:t>, которые могут быть вовлечены в коррупционную деятельность. В этой связи Банк:</w:t>
      </w:r>
    </w:p>
    <w:p w14:paraId="0A4007B4" w14:textId="2771A25F" w:rsidR="00342D20" w:rsidRPr="00A43683" w:rsidRDefault="00342D20" w:rsidP="00342D20">
      <w:pPr>
        <w:pStyle w:val="af5"/>
        <w:ind w:left="0" w:firstLine="709"/>
        <w:jc w:val="both"/>
        <w:rPr>
          <w:sz w:val="28"/>
          <w:szCs w:val="28"/>
        </w:rPr>
      </w:pPr>
      <w:r w:rsidRPr="00331876">
        <w:rPr>
          <w:sz w:val="28"/>
          <w:szCs w:val="28"/>
        </w:rPr>
        <w:t xml:space="preserve">перед принятием решения о начале (продолжении) деловых отношений проводит соответствующую проверку </w:t>
      </w:r>
      <w:r w:rsidRPr="006C127F">
        <w:rPr>
          <w:sz w:val="28"/>
          <w:szCs w:val="28"/>
        </w:rPr>
        <w:t xml:space="preserve">контрагентов на предмет их благонадежности, отсутствия </w:t>
      </w:r>
      <w:r w:rsidRPr="00A43683">
        <w:rPr>
          <w:sz w:val="28"/>
          <w:szCs w:val="28"/>
        </w:rPr>
        <w:t>конфликта интересов;</w:t>
      </w:r>
    </w:p>
    <w:p w14:paraId="55744B59" w14:textId="4D472579" w:rsidR="00342D20" w:rsidRPr="006C127F" w:rsidRDefault="00342D20" w:rsidP="00342D20">
      <w:pPr>
        <w:pStyle w:val="af5"/>
        <w:ind w:left="0" w:firstLine="709"/>
        <w:jc w:val="both"/>
        <w:rPr>
          <w:sz w:val="28"/>
          <w:szCs w:val="28"/>
        </w:rPr>
      </w:pPr>
      <w:r w:rsidRPr="00A43683">
        <w:rPr>
          <w:sz w:val="28"/>
          <w:szCs w:val="28"/>
        </w:rPr>
        <w:t>осуществляет антикоррупционную оценку договоров,</w:t>
      </w:r>
      <w:r w:rsidRPr="006C127F">
        <w:rPr>
          <w:sz w:val="28"/>
          <w:szCs w:val="28"/>
        </w:rPr>
        <w:t xml:space="preserve"> заключаемых Банком;</w:t>
      </w:r>
    </w:p>
    <w:p w14:paraId="697B6FB1" w14:textId="32BFCD1D" w:rsidR="00342D20" w:rsidRPr="00331876" w:rsidRDefault="00342D20" w:rsidP="00342D20">
      <w:pPr>
        <w:pStyle w:val="af5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</w:rPr>
      </w:pPr>
      <w:r w:rsidRPr="001F0DF2">
        <w:rPr>
          <w:sz w:val="28"/>
        </w:rPr>
        <w:t>информирует потенциальных клиентов и контрагентов о принципах и требованиях Банка в сфере противодействия коррупции, установленных настоящей Политикой, в том числе посредством включения соответствующих антикоррупционных оговорок (примерная форма приведена в</w:t>
      </w:r>
      <w:r w:rsidR="005B56F1" w:rsidRPr="001F0DF2">
        <w:rPr>
          <w:sz w:val="28"/>
        </w:rPr>
        <w:t xml:space="preserve"> приложении 4 к настоящей Политике</w:t>
      </w:r>
      <w:r w:rsidRPr="00331876">
        <w:rPr>
          <w:sz w:val="28"/>
        </w:rPr>
        <w:t>) в заключаемые Банком договоры (иные документы) с указанными лицами, а также путем размещения информации на корпоративном сайте Банка;</w:t>
      </w:r>
    </w:p>
    <w:p w14:paraId="3F78DBC0" w14:textId="10C5D299" w:rsidR="00342D20" w:rsidRPr="00331876" w:rsidRDefault="00342D20" w:rsidP="00342D20">
      <w:pPr>
        <w:pStyle w:val="af5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</w:rPr>
      </w:pPr>
      <w:r w:rsidRPr="00331876">
        <w:rPr>
          <w:sz w:val="28"/>
        </w:rPr>
        <w:t>устанавливает в ЛПА порядок</w:t>
      </w:r>
      <w:r w:rsidR="00164F53" w:rsidRPr="00331876">
        <w:rPr>
          <w:sz w:val="28"/>
        </w:rPr>
        <w:t xml:space="preserve"> организации и </w:t>
      </w:r>
      <w:r w:rsidRPr="00331876">
        <w:rPr>
          <w:sz w:val="28"/>
        </w:rPr>
        <w:t>проведения закупок, выбора поставщиков (подрядчиков),</w:t>
      </w:r>
      <w:r w:rsidR="00164F53" w:rsidRPr="00331876">
        <w:rPr>
          <w:sz w:val="28"/>
        </w:rPr>
        <w:t xml:space="preserve"> заключения и</w:t>
      </w:r>
      <w:r w:rsidRPr="00331876">
        <w:rPr>
          <w:sz w:val="28"/>
        </w:rPr>
        <w:t xml:space="preserve"> контроля за </w:t>
      </w:r>
      <w:r w:rsidR="00164F53" w:rsidRPr="00331876">
        <w:rPr>
          <w:sz w:val="28"/>
        </w:rPr>
        <w:t>исполнением договоров</w:t>
      </w:r>
      <w:r w:rsidRPr="00331876">
        <w:rPr>
          <w:sz w:val="28"/>
        </w:rPr>
        <w:t>.</w:t>
      </w:r>
    </w:p>
    <w:p w14:paraId="1A9337A8" w14:textId="1CB09EB8" w:rsidR="00342D20" w:rsidRPr="00331876" w:rsidRDefault="00342D20" w:rsidP="00342D20">
      <w:pPr>
        <w:pStyle w:val="af5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</w:rPr>
      </w:pPr>
      <w:r w:rsidRPr="00331876">
        <w:rPr>
          <w:sz w:val="28"/>
        </w:rPr>
        <w:lastRenderedPageBreak/>
        <w:t>3.</w:t>
      </w:r>
      <w:r w:rsidR="00970003" w:rsidRPr="00331876">
        <w:rPr>
          <w:sz w:val="28"/>
        </w:rPr>
        <w:t>2.</w:t>
      </w:r>
      <w:r w:rsidRPr="00331876">
        <w:rPr>
          <w:sz w:val="28"/>
        </w:rPr>
        <w:t>13.</w:t>
      </w:r>
      <w:r w:rsidR="005B56F1" w:rsidRPr="00331876">
        <w:rPr>
          <w:sz w:val="28"/>
        </w:rPr>
        <w:t> </w:t>
      </w:r>
      <w:r w:rsidRPr="00331876">
        <w:rPr>
          <w:sz w:val="28"/>
        </w:rPr>
        <w:t xml:space="preserve">Обеспечение ведения достоверного и полного отражения операций (сделок) в учете, в бухгалтерской (финансовой), </w:t>
      </w:r>
      <w:proofErr w:type="spellStart"/>
      <w:r w:rsidRPr="00331876">
        <w:rPr>
          <w:sz w:val="28"/>
        </w:rPr>
        <w:t>пруденциальной</w:t>
      </w:r>
      <w:proofErr w:type="spellEnd"/>
      <w:r w:rsidRPr="00331876">
        <w:rPr>
          <w:sz w:val="28"/>
        </w:rPr>
        <w:t xml:space="preserve"> и иной отчетности.</w:t>
      </w:r>
    </w:p>
    <w:p w14:paraId="1CCAF8E2" w14:textId="102CDED9" w:rsidR="00342D20" w:rsidRPr="00331876" w:rsidRDefault="00342D20" w:rsidP="00342D20">
      <w:pPr>
        <w:ind w:firstLine="709"/>
      </w:pPr>
      <w:r w:rsidRPr="00331876">
        <w:t>В целях организации эффективного управления деятельностью Банка, повышения его финансовой устойчивости, ус</w:t>
      </w:r>
      <w:r w:rsidR="00970003" w:rsidRPr="00331876">
        <w:t>иления контроля за совершением б</w:t>
      </w:r>
      <w:r w:rsidRPr="00331876">
        <w:t xml:space="preserve">анковских и хозяйственных операций в Банке </w:t>
      </w:r>
      <w:r w:rsidR="009425EB" w:rsidRPr="00331876">
        <w:t xml:space="preserve">утверждается </w:t>
      </w:r>
      <w:r w:rsidRPr="00331876">
        <w:t>Учетная политика, которая обеспечивает полноту отражения за отчетный период всех банковских операций и результатов инвентаризации имущества и обязательств; отражение в бухгалтерском учете фактов хозяйственной и банковской деятельности исходя не только из правовой формы, но и из экономического содержания фактов и условий деятельности; контроль за правильностью документального оформления всех операций, отражаемых в бухгалтерском учете.</w:t>
      </w:r>
    </w:p>
    <w:p w14:paraId="31BAA934" w14:textId="26960E63" w:rsidR="00342D20" w:rsidRPr="00331876" w:rsidRDefault="00342D20" w:rsidP="00342D20">
      <w:pPr>
        <w:pStyle w:val="142"/>
      </w:pPr>
      <w:r w:rsidRPr="00331876">
        <w:t>В целях обеспечения достоверности данных бухгалтерского учета и отчетности, контроля за сохранностью имущества Банка, активов и обязательств, драгоценных металлов (камней), содержащихся в приборах, оборудовании, других изделиях, ломе и отходах во всех видах и состояниях производится обязательная инвентаризация</w:t>
      </w:r>
      <w:r w:rsidR="001C6380" w:rsidRPr="00331876">
        <w:t xml:space="preserve"> в соответствии с требованиями законодательства</w:t>
      </w:r>
      <w:r w:rsidRPr="00331876">
        <w:t>.</w:t>
      </w:r>
    </w:p>
    <w:p w14:paraId="607A6DF6" w14:textId="70D2F1A4" w:rsidR="001C6380" w:rsidRPr="009F4337" w:rsidRDefault="001C6380" w:rsidP="00F334B9">
      <w:pPr>
        <w:pStyle w:val="142"/>
      </w:pPr>
      <w:r w:rsidRPr="009F4337">
        <w:t xml:space="preserve">Показатели, характеризующие финансовое положение Банка на отчетную </w:t>
      </w:r>
      <w:r w:rsidRPr="00F1784D">
        <w:t>дату</w:t>
      </w:r>
      <w:r w:rsidR="006F6032" w:rsidRPr="00F1784D">
        <w:t>,</w:t>
      </w:r>
      <w:r w:rsidRPr="00F1784D">
        <w:t xml:space="preserve"> отражаются в форме индивидуальной бухгалтерской (финансовой) отчетности «Бухгалтерский баланс». Показатели, характеризующие доходы, расходы Банка</w:t>
      </w:r>
      <w:r w:rsidR="006F6032" w:rsidRPr="00F1784D">
        <w:t>,</w:t>
      </w:r>
      <w:r w:rsidRPr="00F1784D">
        <w:t xml:space="preserve"> и</w:t>
      </w:r>
      <w:r w:rsidRPr="009F4337">
        <w:t xml:space="preserve"> разность между ними – прибыль или убыток за отчетный период, отражаются в форме индивидуальной бухгалтерской (финансовой) отчетности «Отчет о прибылях и убытках». Указанные формы индивидуальной бухгалтерской (финансовой) отчетности составляются Банком на годовой и промежуточной основах в соответствии с требованиями законодательства. Годовая бухгалтерская (финансовая) отчетность подлежит ежегодному обязательному аудиту, проходит процедуру утверждения Общим собранием акционеров Банка.</w:t>
      </w:r>
    </w:p>
    <w:p w14:paraId="183BDF63" w14:textId="5670A30E" w:rsidR="001C6380" w:rsidRPr="00F1784D" w:rsidRDefault="001C6380" w:rsidP="00F334B9">
      <w:pPr>
        <w:pStyle w:val="142"/>
      </w:pPr>
      <w:r w:rsidRPr="009F4337">
        <w:t xml:space="preserve">Политика Банка в отношении раскрытия информации, включая порядок публикации годовой бухгалтерской (финансовой) отчетности в средствах массовой информации, </w:t>
      </w:r>
      <w:r w:rsidR="004B49DA" w:rsidRPr="00F1784D">
        <w:t>регламентируется ЛПА</w:t>
      </w:r>
      <w:r w:rsidRPr="00F1784D">
        <w:t xml:space="preserve"> и </w:t>
      </w:r>
      <w:r w:rsidR="004B49DA" w:rsidRPr="00F1784D">
        <w:t xml:space="preserve">разрабатывается </w:t>
      </w:r>
      <w:r w:rsidRPr="00F1784D">
        <w:t>в соответствии с требованиями законодательства по раскрытию информации.</w:t>
      </w:r>
    </w:p>
    <w:p w14:paraId="47CC9A7A" w14:textId="49E187BD" w:rsidR="00342D20" w:rsidRPr="00F1784D" w:rsidRDefault="00342D20" w:rsidP="00342D20">
      <w:pPr>
        <w:tabs>
          <w:tab w:val="left" w:pos="1260"/>
        </w:tabs>
        <w:snapToGrid w:val="0"/>
        <w:ind w:firstLine="709"/>
        <w:rPr>
          <w:szCs w:val="28"/>
        </w:rPr>
      </w:pPr>
      <w:r w:rsidRPr="00F1784D">
        <w:rPr>
          <w:szCs w:val="28"/>
        </w:rPr>
        <w:t>3.</w:t>
      </w:r>
      <w:r w:rsidR="00970003" w:rsidRPr="00F1784D">
        <w:rPr>
          <w:szCs w:val="28"/>
        </w:rPr>
        <w:t>2.</w:t>
      </w:r>
      <w:r w:rsidRPr="00F1784D">
        <w:rPr>
          <w:szCs w:val="28"/>
        </w:rPr>
        <w:t>14.</w:t>
      </w:r>
      <w:r w:rsidR="009D752C" w:rsidRPr="00F1784D">
        <w:rPr>
          <w:szCs w:val="28"/>
        </w:rPr>
        <w:t> </w:t>
      </w:r>
      <w:r w:rsidRPr="00F1784D">
        <w:rPr>
          <w:szCs w:val="28"/>
        </w:rPr>
        <w:t>Сотрудничество Банка с государственными органами в области противодействия коррупции.</w:t>
      </w:r>
    </w:p>
    <w:p w14:paraId="0F4F17C2" w14:textId="246DE534" w:rsidR="00342D20" w:rsidRPr="00F1784D" w:rsidRDefault="00342D20" w:rsidP="00342D20">
      <w:pPr>
        <w:tabs>
          <w:tab w:val="left" w:pos="1260"/>
        </w:tabs>
        <w:snapToGrid w:val="0"/>
        <w:ind w:firstLine="709"/>
        <w:rPr>
          <w:szCs w:val="28"/>
        </w:rPr>
      </w:pPr>
      <w:r w:rsidRPr="00F1784D">
        <w:rPr>
          <w:szCs w:val="28"/>
        </w:rPr>
        <w:t xml:space="preserve">В соответствии с требованиями </w:t>
      </w:r>
      <w:r w:rsidR="00743F93" w:rsidRPr="00F1784D">
        <w:rPr>
          <w:szCs w:val="28"/>
        </w:rPr>
        <w:t>[3]</w:t>
      </w:r>
      <w:r w:rsidRPr="00F1784D">
        <w:rPr>
          <w:szCs w:val="28"/>
        </w:rPr>
        <w:t xml:space="preserve"> Банк и все работники </w:t>
      </w:r>
      <w:r w:rsidR="00826B83" w:rsidRPr="00F1784D">
        <w:t>Банка</w:t>
      </w:r>
      <w:r w:rsidR="00826B83" w:rsidRPr="00F1784D">
        <w:rPr>
          <w:szCs w:val="28"/>
        </w:rPr>
        <w:t xml:space="preserve"> </w:t>
      </w:r>
      <w:r w:rsidRPr="00F1784D">
        <w:rPr>
          <w:szCs w:val="28"/>
        </w:rPr>
        <w:t>оказывают содействие государственным органам, осуществляющим борьбу с коррупцией, государственным органам и иным организациям, участвующим в борьбе с коррупцией.</w:t>
      </w:r>
    </w:p>
    <w:p w14:paraId="684F345B" w14:textId="44C42642" w:rsidR="00342D20" w:rsidRPr="00F1784D" w:rsidRDefault="00342D20" w:rsidP="00342D20">
      <w:pPr>
        <w:tabs>
          <w:tab w:val="left" w:pos="1260"/>
        </w:tabs>
        <w:snapToGrid w:val="0"/>
        <w:ind w:firstLine="709"/>
        <w:rPr>
          <w:szCs w:val="28"/>
        </w:rPr>
      </w:pPr>
      <w:r w:rsidRPr="00F1784D">
        <w:rPr>
          <w:szCs w:val="28"/>
        </w:rPr>
        <w:t>3.</w:t>
      </w:r>
      <w:r w:rsidR="00970003" w:rsidRPr="00F1784D">
        <w:rPr>
          <w:szCs w:val="28"/>
        </w:rPr>
        <w:t>2.</w:t>
      </w:r>
      <w:r w:rsidRPr="00F1784D">
        <w:rPr>
          <w:szCs w:val="28"/>
        </w:rPr>
        <w:t>15.</w:t>
      </w:r>
      <w:r w:rsidR="009D752C" w:rsidRPr="00F1784D">
        <w:rPr>
          <w:szCs w:val="28"/>
        </w:rPr>
        <w:t> </w:t>
      </w:r>
      <w:r w:rsidRPr="00F1784D">
        <w:rPr>
          <w:szCs w:val="28"/>
        </w:rPr>
        <w:t>Обеспечение внутреннего контроля, в том числе комплаенс-контроля.</w:t>
      </w:r>
    </w:p>
    <w:p w14:paraId="419880D1" w14:textId="77777777" w:rsidR="00342D20" w:rsidRPr="00F1784D" w:rsidRDefault="00342D20" w:rsidP="00342D20">
      <w:pPr>
        <w:tabs>
          <w:tab w:val="left" w:pos="993"/>
        </w:tabs>
        <w:autoSpaceDE w:val="0"/>
        <w:autoSpaceDN w:val="0"/>
        <w:adjustRightInd w:val="0"/>
        <w:ind w:firstLine="709"/>
        <w:rPr>
          <w:szCs w:val="28"/>
        </w:rPr>
      </w:pPr>
      <w:r w:rsidRPr="00F1784D">
        <w:rPr>
          <w:szCs w:val="28"/>
        </w:rPr>
        <w:t>Система внутреннего контроля, в том числе комплаенс-контроля, в Банке обеспечивает:</w:t>
      </w:r>
    </w:p>
    <w:p w14:paraId="1292B223" w14:textId="77777777" w:rsidR="00342D20" w:rsidRPr="00F1784D" w:rsidRDefault="00342D20" w:rsidP="00342D20">
      <w:pPr>
        <w:tabs>
          <w:tab w:val="left" w:pos="993"/>
        </w:tabs>
        <w:autoSpaceDE w:val="0"/>
        <w:autoSpaceDN w:val="0"/>
        <w:adjustRightInd w:val="0"/>
        <w:ind w:firstLine="709"/>
        <w:rPr>
          <w:szCs w:val="28"/>
        </w:rPr>
      </w:pPr>
      <w:r w:rsidRPr="00F1784D">
        <w:rPr>
          <w:szCs w:val="28"/>
        </w:rPr>
        <w:t>осуществление регулярного контроля соблюдения внутренних процедур;</w:t>
      </w:r>
    </w:p>
    <w:p w14:paraId="20C8A4E2" w14:textId="4A4F1DA3" w:rsidR="00342D20" w:rsidRPr="006C127F" w:rsidRDefault="00342D20" w:rsidP="00342D20">
      <w:pPr>
        <w:tabs>
          <w:tab w:val="left" w:pos="993"/>
        </w:tabs>
        <w:autoSpaceDE w:val="0"/>
        <w:autoSpaceDN w:val="0"/>
        <w:adjustRightInd w:val="0"/>
        <w:ind w:firstLine="709"/>
        <w:rPr>
          <w:szCs w:val="28"/>
        </w:rPr>
      </w:pPr>
      <w:r w:rsidRPr="00F1784D">
        <w:rPr>
          <w:szCs w:val="28"/>
        </w:rPr>
        <w:t xml:space="preserve">осуществление регулярного мониторинга </w:t>
      </w:r>
      <w:r w:rsidR="002762A2" w:rsidRPr="00F1784D">
        <w:t>основных направлений деятельности, опред</w:t>
      </w:r>
      <w:r w:rsidR="006C127F" w:rsidRPr="00F1784D">
        <w:t>еленных пунктом 3.1 настоящей П</w:t>
      </w:r>
      <w:r w:rsidR="002762A2" w:rsidRPr="00F1784D">
        <w:t>олитики</w:t>
      </w:r>
      <w:r w:rsidR="004B49DA" w:rsidRPr="00F1784D">
        <w:t>;</w:t>
      </w:r>
    </w:p>
    <w:p w14:paraId="4C6A4678" w14:textId="29F952C5" w:rsidR="00342D20" w:rsidRPr="00331876" w:rsidRDefault="00342D20" w:rsidP="00342D20">
      <w:pPr>
        <w:tabs>
          <w:tab w:val="left" w:pos="993"/>
        </w:tabs>
        <w:autoSpaceDE w:val="0"/>
        <w:autoSpaceDN w:val="0"/>
        <w:adjustRightInd w:val="0"/>
        <w:ind w:firstLine="709"/>
        <w:rPr>
          <w:szCs w:val="28"/>
        </w:rPr>
      </w:pPr>
      <w:r w:rsidRPr="006C127F">
        <w:rPr>
          <w:szCs w:val="28"/>
        </w:rPr>
        <w:lastRenderedPageBreak/>
        <w:t xml:space="preserve">осуществление оценки эффективности реализации настоящей Политики. Если по результатам </w:t>
      </w:r>
      <w:r w:rsidR="003B10CD" w:rsidRPr="006C127F">
        <w:rPr>
          <w:szCs w:val="28"/>
        </w:rPr>
        <w:t>оценки</w:t>
      </w:r>
      <w:r w:rsidRPr="006C127F">
        <w:rPr>
          <w:szCs w:val="28"/>
        </w:rPr>
        <w:t xml:space="preserve"> возникают сомнения в эффективности реализуемых антикоррупционных мероприятий, осуществляется внесение изменений и/или дополнений в настоящую Политику.</w:t>
      </w:r>
    </w:p>
    <w:p w14:paraId="726CDB83" w14:textId="77777777" w:rsidR="00342D20" w:rsidRPr="00331876" w:rsidRDefault="00342D20" w:rsidP="00342D20">
      <w:pPr>
        <w:tabs>
          <w:tab w:val="left" w:pos="993"/>
        </w:tabs>
        <w:autoSpaceDE w:val="0"/>
        <w:autoSpaceDN w:val="0"/>
        <w:adjustRightInd w:val="0"/>
        <w:ind w:firstLine="709"/>
        <w:rPr>
          <w:szCs w:val="28"/>
        </w:rPr>
      </w:pPr>
    </w:p>
    <w:p w14:paraId="24BBEBF7" w14:textId="56419448" w:rsidR="009559EF" w:rsidRPr="00331876" w:rsidRDefault="009559EF" w:rsidP="000F56AE">
      <w:pPr>
        <w:pStyle w:val="1"/>
        <w:keepLines/>
        <w:spacing w:after="100" w:afterAutospacing="1"/>
      </w:pPr>
      <w:r w:rsidRPr="00331876">
        <w:t xml:space="preserve">ГЛАВА </w:t>
      </w:r>
      <w:r w:rsidR="0070782D" w:rsidRPr="00331876">
        <w:t>4</w:t>
      </w:r>
      <w:r w:rsidRPr="00331876">
        <w:t xml:space="preserve"> </w:t>
      </w:r>
      <w:r w:rsidRPr="00331876">
        <w:br/>
        <w:t>ОСНОВНЫЕ ФУНКЦИИ И ПОЛНОМОЧИЯ ОРГАНОВ УПРАВЛЕНИЯ</w:t>
      </w:r>
      <w:r w:rsidR="00EF2BB6" w:rsidRPr="00331876">
        <w:t xml:space="preserve"> БАНКА</w:t>
      </w:r>
      <w:r w:rsidRPr="00A43683">
        <w:t xml:space="preserve">, </w:t>
      </w:r>
      <w:r w:rsidR="000F5C7A" w:rsidRPr="00A43683">
        <w:t xml:space="preserve">САМОСТОЯТЕЛЬНЫХ </w:t>
      </w:r>
      <w:r w:rsidRPr="00A43683">
        <w:t>СТРУКТУРНЫХ</w:t>
      </w:r>
      <w:r w:rsidRPr="00331876">
        <w:t xml:space="preserve"> ПОДРАЗДЕЛЕНИЙ ГОЛОВНОГО ОФИСА, </w:t>
      </w:r>
      <w:r w:rsidR="006727DA" w:rsidRPr="00331876">
        <w:t xml:space="preserve">УЧРЕЖДЕНИЙ </w:t>
      </w:r>
      <w:r w:rsidR="00FD6CB1" w:rsidRPr="00331876">
        <w:t>БАНКА</w:t>
      </w:r>
      <w:r w:rsidR="006727DA" w:rsidRPr="00331876">
        <w:t xml:space="preserve">, </w:t>
      </w:r>
      <w:r w:rsidRPr="00331876">
        <w:t xml:space="preserve">РУКОВОДИТЕЛЕЙ И РАБОТНИКОВ </w:t>
      </w:r>
      <w:r w:rsidR="00585785" w:rsidRPr="00331876">
        <w:t xml:space="preserve">БАНКА </w:t>
      </w:r>
      <w:r w:rsidRPr="00331876">
        <w:t xml:space="preserve">ПО </w:t>
      </w:r>
      <w:r w:rsidR="001E3DC2" w:rsidRPr="00331876">
        <w:t>ПРОТИВОДЕЙСТВИЮ КОРРУПЦИИ</w:t>
      </w:r>
      <w:bookmarkEnd w:id="10"/>
    </w:p>
    <w:bookmarkEnd w:id="11"/>
    <w:p w14:paraId="46B1DCEB" w14:textId="17E2B418" w:rsidR="009559EF" w:rsidRPr="00331876" w:rsidRDefault="009559EF" w:rsidP="009559EF">
      <w:pPr>
        <w:pStyle w:val="142"/>
      </w:pPr>
      <w:r w:rsidRPr="00331876">
        <w:t xml:space="preserve">Функции по противодействию коррупции распределяются в </w:t>
      </w:r>
      <w:r w:rsidR="00FD6CB1" w:rsidRPr="00331876">
        <w:t>Банк</w:t>
      </w:r>
      <w:r w:rsidRPr="00331876">
        <w:t>е следующим образом.</w:t>
      </w:r>
    </w:p>
    <w:p w14:paraId="3074F019" w14:textId="47568D40" w:rsidR="009559EF" w:rsidRPr="00331876" w:rsidRDefault="007A158C" w:rsidP="009559EF">
      <w:pPr>
        <w:pStyle w:val="142"/>
      </w:pPr>
      <w:r w:rsidRPr="00331876">
        <w:t>4</w:t>
      </w:r>
      <w:r w:rsidR="009559EF" w:rsidRPr="00331876">
        <w:t xml:space="preserve">.1. Наблюдательный совет </w:t>
      </w:r>
      <w:r w:rsidR="00FD6CB1" w:rsidRPr="00331876">
        <w:t>Банка</w:t>
      </w:r>
      <w:r w:rsidR="009559EF" w:rsidRPr="00331876">
        <w:t xml:space="preserve"> осуществляет общее руководство деятельностью </w:t>
      </w:r>
      <w:r w:rsidR="00FD6CB1" w:rsidRPr="00331876">
        <w:t>Банка</w:t>
      </w:r>
      <w:r w:rsidR="009559EF" w:rsidRPr="00331876">
        <w:t xml:space="preserve"> в соответствии с </w:t>
      </w:r>
      <w:r w:rsidR="00696726" w:rsidRPr="00331876">
        <w:rPr>
          <w:color w:val="000000"/>
          <w:szCs w:val="28"/>
        </w:rPr>
        <w:t>[</w:t>
      </w:r>
      <w:r w:rsidR="00624462" w:rsidRPr="00331876">
        <w:rPr>
          <w:color w:val="000000"/>
          <w:szCs w:val="28"/>
        </w:rPr>
        <w:t>6</w:t>
      </w:r>
      <w:r w:rsidR="009559EF" w:rsidRPr="00331876">
        <w:rPr>
          <w:color w:val="000000"/>
          <w:szCs w:val="28"/>
        </w:rPr>
        <w:t>], [</w:t>
      </w:r>
      <w:r w:rsidR="00624462" w:rsidRPr="00331876">
        <w:rPr>
          <w:color w:val="000000"/>
          <w:szCs w:val="28"/>
        </w:rPr>
        <w:t>7</w:t>
      </w:r>
      <w:r w:rsidR="009559EF" w:rsidRPr="00331876">
        <w:rPr>
          <w:color w:val="000000"/>
          <w:szCs w:val="28"/>
        </w:rPr>
        <w:t>], а также</w:t>
      </w:r>
      <w:r w:rsidR="009559EF" w:rsidRPr="00331876">
        <w:t>:</w:t>
      </w:r>
    </w:p>
    <w:p w14:paraId="7F58E082" w14:textId="4980AF4E" w:rsidR="00993F39" w:rsidRPr="00331876" w:rsidRDefault="00993F39" w:rsidP="009559EF">
      <w:pPr>
        <w:pStyle w:val="142"/>
      </w:pPr>
      <w:r w:rsidRPr="00331876">
        <w:t xml:space="preserve">формирует и поддерживает реализацию этических стандартов поведения, в том числе непримиримого отношения к любым </w:t>
      </w:r>
      <w:r w:rsidR="00C76C17" w:rsidRPr="00331876">
        <w:t>формам и проявлениям коррупции;</w:t>
      </w:r>
    </w:p>
    <w:p w14:paraId="112BC8ED" w14:textId="77777777" w:rsidR="009559EF" w:rsidRPr="00331876" w:rsidRDefault="009559EF" w:rsidP="009559EF">
      <w:pPr>
        <w:pStyle w:val="142"/>
      </w:pPr>
      <w:r w:rsidRPr="00331876">
        <w:t>утверждает настоящую Политику;</w:t>
      </w:r>
    </w:p>
    <w:p w14:paraId="57C7D768" w14:textId="1A755594" w:rsidR="009559EF" w:rsidRPr="00331876" w:rsidRDefault="009559EF" w:rsidP="009559EF">
      <w:pPr>
        <w:pStyle w:val="142"/>
        <w:rPr>
          <w:sz w:val="18"/>
          <w:szCs w:val="18"/>
        </w:rPr>
      </w:pPr>
      <w:r w:rsidRPr="00331876">
        <w:t xml:space="preserve">осуществляет общий контроль за противодействием коррупции в </w:t>
      </w:r>
      <w:r w:rsidR="00FD6CB1" w:rsidRPr="00331876">
        <w:t>Банк</w:t>
      </w:r>
      <w:r w:rsidRPr="00331876">
        <w:t xml:space="preserve">е и мерами, принимаемыми </w:t>
      </w:r>
      <w:r w:rsidR="00FD6CB1" w:rsidRPr="00331876">
        <w:t>Банк</w:t>
      </w:r>
      <w:r w:rsidR="00993F39" w:rsidRPr="00331876">
        <w:t xml:space="preserve">ом </w:t>
      </w:r>
      <w:r w:rsidRPr="00331876">
        <w:t>по данному направлению.</w:t>
      </w:r>
    </w:p>
    <w:p w14:paraId="289F8A2C" w14:textId="5E7598A1" w:rsidR="009559EF" w:rsidRPr="00331876" w:rsidRDefault="007A158C" w:rsidP="009559EF">
      <w:pPr>
        <w:tabs>
          <w:tab w:val="left" w:pos="6480"/>
        </w:tabs>
        <w:ind w:firstLine="709"/>
        <w:rPr>
          <w:color w:val="000000"/>
          <w:szCs w:val="28"/>
        </w:rPr>
      </w:pPr>
      <w:r w:rsidRPr="00331876">
        <w:t>4</w:t>
      </w:r>
      <w:r w:rsidR="009559EF" w:rsidRPr="00331876">
        <w:t xml:space="preserve">.2. Правление </w:t>
      </w:r>
      <w:r w:rsidR="00FD6CB1" w:rsidRPr="00331876">
        <w:t>Банка</w:t>
      </w:r>
      <w:r w:rsidR="00993F39" w:rsidRPr="00331876">
        <w:t xml:space="preserve"> осуществляет текущее руководство деятельностью </w:t>
      </w:r>
      <w:r w:rsidR="00FD6CB1" w:rsidRPr="00331876">
        <w:t>Банка</w:t>
      </w:r>
      <w:r w:rsidR="00993F39" w:rsidRPr="00331876">
        <w:t xml:space="preserve"> </w:t>
      </w:r>
      <w:r w:rsidR="009559EF" w:rsidRPr="00331876">
        <w:t xml:space="preserve">в соответствии с </w:t>
      </w:r>
      <w:r w:rsidR="00F166C0" w:rsidRPr="00331876">
        <w:t>[</w:t>
      </w:r>
      <w:r w:rsidR="00624462" w:rsidRPr="00331876">
        <w:t>6</w:t>
      </w:r>
      <w:r w:rsidR="00F166C0" w:rsidRPr="00331876">
        <w:t>]</w:t>
      </w:r>
      <w:r w:rsidR="009559EF" w:rsidRPr="00331876">
        <w:rPr>
          <w:color w:val="000000"/>
          <w:szCs w:val="28"/>
        </w:rPr>
        <w:t>, а также:</w:t>
      </w:r>
    </w:p>
    <w:p w14:paraId="68F8BEE6" w14:textId="15143AF0" w:rsidR="00993F39" w:rsidRPr="00331876" w:rsidRDefault="00993F39" w:rsidP="009559EF">
      <w:pPr>
        <w:pStyle w:val="142"/>
      </w:pPr>
      <w:r w:rsidRPr="00331876">
        <w:t xml:space="preserve">реализует принципы непримиримого отношения к любым формам и проявлениям коррупции на всех уровнях. Члены Правления </w:t>
      </w:r>
      <w:r w:rsidR="00FD6CB1" w:rsidRPr="00331876">
        <w:t>Банка</w:t>
      </w:r>
      <w:r w:rsidRPr="00331876">
        <w:t xml:space="preserve"> выступают личным примером этичного поведения в </w:t>
      </w:r>
      <w:r w:rsidR="00FD6CB1" w:rsidRPr="00331876">
        <w:t>Банк</w:t>
      </w:r>
      <w:r w:rsidRPr="00331876">
        <w:t>е;</w:t>
      </w:r>
    </w:p>
    <w:p w14:paraId="44BF821D" w14:textId="77777777" w:rsidR="00993F39" w:rsidRPr="00331876" w:rsidRDefault="00993F39" w:rsidP="00993F39">
      <w:pPr>
        <w:pStyle w:val="142"/>
      </w:pPr>
      <w:r w:rsidRPr="00331876">
        <w:t>обеспечивает реализацию настоящей Политики;</w:t>
      </w:r>
    </w:p>
    <w:p w14:paraId="01EF61F7" w14:textId="77777777" w:rsidR="00993F39" w:rsidRPr="00331876" w:rsidRDefault="00993F39" w:rsidP="00993F39">
      <w:pPr>
        <w:pStyle w:val="142"/>
      </w:pPr>
      <w:r w:rsidRPr="00331876">
        <w:t>утверждает в развитие настоящей Политики ЛПА, включающие вопросы противодействия коррупции;</w:t>
      </w:r>
    </w:p>
    <w:p w14:paraId="2F83F115" w14:textId="338B18B5" w:rsidR="00993F39" w:rsidRPr="00331876" w:rsidRDefault="00AD4554" w:rsidP="007A158C">
      <w:pPr>
        <w:pStyle w:val="142"/>
      </w:pPr>
      <w:r w:rsidRPr="00331876">
        <w:t>рассматривает вопросы и принимает решения по вопросам и проводимым мероприятиям в рамках построения системы противодействия коррупции</w:t>
      </w:r>
      <w:r w:rsidR="007A158C" w:rsidRPr="00331876">
        <w:t>.</w:t>
      </w:r>
    </w:p>
    <w:p w14:paraId="76B414A0" w14:textId="606D4429" w:rsidR="009559EF" w:rsidRPr="00331876" w:rsidRDefault="007A158C" w:rsidP="009559EF">
      <w:pPr>
        <w:pStyle w:val="142"/>
      </w:pPr>
      <w:bookmarkStart w:id="12" w:name="п4_4"/>
      <w:bookmarkEnd w:id="12"/>
      <w:r w:rsidRPr="00331876">
        <w:t xml:space="preserve">4.3. Председатель Правления </w:t>
      </w:r>
      <w:r w:rsidR="00FD6CB1" w:rsidRPr="00331876">
        <w:t>Банка</w:t>
      </w:r>
      <w:r w:rsidRPr="00331876">
        <w:t xml:space="preserve"> осуществляет текущее руководство деятельностью </w:t>
      </w:r>
      <w:r w:rsidR="00FD6CB1" w:rsidRPr="00331876">
        <w:t>Банка</w:t>
      </w:r>
      <w:r w:rsidRPr="00331876">
        <w:t xml:space="preserve"> и несет ответственность за его деятельность </w:t>
      </w:r>
      <w:r w:rsidR="009559EF" w:rsidRPr="00331876">
        <w:t>в соответствии с [</w:t>
      </w:r>
      <w:r w:rsidR="00624462" w:rsidRPr="00331876">
        <w:t>6</w:t>
      </w:r>
      <w:r w:rsidR="009559EF" w:rsidRPr="00331876">
        <w:t xml:space="preserve">], а также </w:t>
      </w:r>
      <w:r w:rsidR="00696726" w:rsidRPr="00331876">
        <w:t>согласно</w:t>
      </w:r>
      <w:r w:rsidR="009559EF" w:rsidRPr="00331876">
        <w:t xml:space="preserve"> </w:t>
      </w:r>
      <w:r w:rsidR="009559EF" w:rsidRPr="00331876">
        <w:rPr>
          <w:color w:val="000000"/>
          <w:szCs w:val="28"/>
        </w:rPr>
        <w:t>[</w:t>
      </w:r>
      <w:r w:rsidR="00AB06A0" w:rsidRPr="00331876">
        <w:rPr>
          <w:color w:val="000000"/>
          <w:szCs w:val="28"/>
        </w:rPr>
        <w:t>3</w:t>
      </w:r>
      <w:r w:rsidR="009559EF" w:rsidRPr="00331876">
        <w:rPr>
          <w:color w:val="000000"/>
          <w:szCs w:val="28"/>
        </w:rPr>
        <w:t>]</w:t>
      </w:r>
      <w:r w:rsidR="009559EF" w:rsidRPr="00331876">
        <w:t>:</w:t>
      </w:r>
    </w:p>
    <w:p w14:paraId="6393340E" w14:textId="1C3944FC" w:rsidR="00262427" w:rsidRPr="00331876" w:rsidRDefault="00262427" w:rsidP="009559EF">
      <w:pPr>
        <w:pStyle w:val="142"/>
      </w:pPr>
      <w:r w:rsidRPr="00331876">
        <w:t>реализует принципы непримиримого отношения к любым формам и проявлениям коррупции, выступает личным примером этичного поведения в Банке;</w:t>
      </w:r>
    </w:p>
    <w:p w14:paraId="75883050" w14:textId="562DF1BF" w:rsidR="009559EF" w:rsidRPr="00331876" w:rsidRDefault="009559EF" w:rsidP="009559EF">
      <w:pPr>
        <w:pStyle w:val="142"/>
      </w:pPr>
      <w:r w:rsidRPr="00331876">
        <w:t>принимает установленные законодательством меры, направленные на борьбу с коррупцией;</w:t>
      </w:r>
    </w:p>
    <w:p w14:paraId="3BA0192F" w14:textId="44527FD2" w:rsidR="00030DD7" w:rsidRPr="006C127F" w:rsidRDefault="002762A2" w:rsidP="009559EF">
      <w:pPr>
        <w:pStyle w:val="142"/>
      </w:pPr>
      <w:r w:rsidRPr="006C127F">
        <w:t xml:space="preserve">принимает </w:t>
      </w:r>
      <w:r w:rsidR="002E3C1D" w:rsidRPr="006C127F">
        <w:t>установленные законодательством меры по предотвращению и урегулированию конфликта интересов;</w:t>
      </w:r>
    </w:p>
    <w:p w14:paraId="04B26660" w14:textId="77777777" w:rsidR="009559EF" w:rsidRPr="00331876" w:rsidRDefault="009559EF" w:rsidP="009559EF">
      <w:pPr>
        <w:pStyle w:val="142"/>
      </w:pPr>
      <w:r w:rsidRPr="00331876">
        <w:t>привлекает лиц, совершивших правонарушения, создающие условия для коррупции, или коррупционные правонарушения, а также нарушивших письменное обязательство, к дисциплинарной ответственности</w:t>
      </w:r>
      <w:r w:rsidRPr="00331876">
        <w:rPr>
          <w:szCs w:val="28"/>
        </w:rPr>
        <w:t xml:space="preserve"> вплоть до освобождения от занимаемой должности</w:t>
      </w:r>
      <w:r w:rsidRPr="00331876">
        <w:t>;</w:t>
      </w:r>
    </w:p>
    <w:p w14:paraId="4FD61C30" w14:textId="77777777" w:rsidR="0073751F" w:rsidRPr="00331876" w:rsidRDefault="009559EF" w:rsidP="009559EF">
      <w:pPr>
        <w:pStyle w:val="142"/>
      </w:pPr>
      <w:r w:rsidRPr="00331876">
        <w:rPr>
          <w:szCs w:val="28"/>
        </w:rPr>
        <w:lastRenderedPageBreak/>
        <w:t>информирует государственные органы</w:t>
      </w:r>
      <w:r w:rsidRPr="006C127F">
        <w:rPr>
          <w:szCs w:val="28"/>
        </w:rPr>
        <w:t xml:space="preserve">, осуществляющие борьбу с коррупцией, о фактах совершения в </w:t>
      </w:r>
      <w:r w:rsidR="00FD6CB1" w:rsidRPr="006C127F">
        <w:rPr>
          <w:szCs w:val="28"/>
        </w:rPr>
        <w:t>Банк</w:t>
      </w:r>
      <w:r w:rsidRPr="006C127F">
        <w:rPr>
          <w:szCs w:val="28"/>
        </w:rPr>
        <w:t xml:space="preserve">е </w:t>
      </w:r>
      <w:r w:rsidRPr="001F0DF2">
        <w:t>правонарушений, создающих условия для коррупции, или коррупционных правонарушений</w:t>
      </w:r>
      <w:r w:rsidR="0073751F" w:rsidRPr="001F0DF2">
        <w:t>;</w:t>
      </w:r>
    </w:p>
    <w:p w14:paraId="4B0E2759" w14:textId="4F778DA7" w:rsidR="009559EF" w:rsidRPr="006C127F" w:rsidRDefault="0073751F" w:rsidP="009559EF">
      <w:pPr>
        <w:pStyle w:val="142"/>
        <w:rPr>
          <w:szCs w:val="28"/>
        </w:rPr>
      </w:pPr>
      <w:r w:rsidRPr="00331876">
        <w:t>уведомляет в письменной форме Наблюдательный совет Банка о возникновении у него конфликта интересов или возможности его возникновения, как только ему станет об этом известно</w:t>
      </w:r>
      <w:r w:rsidR="009559EF" w:rsidRPr="006C127F">
        <w:t>.</w:t>
      </w:r>
    </w:p>
    <w:p w14:paraId="79085D31" w14:textId="3F14EB4D" w:rsidR="009559EF" w:rsidRPr="00331876" w:rsidRDefault="00905B2C" w:rsidP="009559EF">
      <w:pPr>
        <w:pStyle w:val="142"/>
      </w:pPr>
      <w:r w:rsidRPr="006C127F">
        <w:t>4</w:t>
      </w:r>
      <w:r w:rsidR="009559EF" w:rsidRPr="006C127F">
        <w:t>.4.</w:t>
      </w:r>
      <w:r w:rsidR="00046EE5" w:rsidRPr="006C127F">
        <w:t> </w:t>
      </w:r>
      <w:r w:rsidR="0073791F" w:rsidRPr="001F0DF2">
        <w:t>Д</w:t>
      </w:r>
      <w:r w:rsidR="00E11576" w:rsidRPr="001F0DF2">
        <w:t>олжностное лицо, ответственное за внутренний контроль</w:t>
      </w:r>
      <w:r w:rsidR="009559EF" w:rsidRPr="00331876">
        <w:t xml:space="preserve"> </w:t>
      </w:r>
      <w:r w:rsidR="00743F93" w:rsidRPr="00331876">
        <w:rPr>
          <w:szCs w:val="28"/>
        </w:rPr>
        <w:t>в Банке и банковском холдинге</w:t>
      </w:r>
      <w:r w:rsidR="00743F93" w:rsidRPr="00331876">
        <w:t xml:space="preserve"> </w:t>
      </w:r>
      <w:r w:rsidR="009559EF" w:rsidRPr="00331876">
        <w:t>обеспечивает:</w:t>
      </w:r>
    </w:p>
    <w:p w14:paraId="5FD5DA85" w14:textId="2B937081" w:rsidR="00262427" w:rsidRPr="00331876" w:rsidRDefault="00774261" w:rsidP="00262427">
      <w:pPr>
        <w:pStyle w:val="142"/>
      </w:pPr>
      <w:r w:rsidRPr="00331876">
        <w:t xml:space="preserve">реализацию принципов </w:t>
      </w:r>
      <w:r w:rsidR="00262427" w:rsidRPr="00331876">
        <w:t xml:space="preserve">непримиримого отношения к любым формам и проявлениям коррупции, </w:t>
      </w:r>
      <w:r w:rsidRPr="00331876">
        <w:t xml:space="preserve">выступая </w:t>
      </w:r>
      <w:r w:rsidR="00262427" w:rsidRPr="00331876">
        <w:t>личным примером этичного поведения в Банке;</w:t>
      </w:r>
    </w:p>
    <w:p w14:paraId="50EC152A" w14:textId="524FD735" w:rsidR="009559EF" w:rsidRPr="00331876" w:rsidRDefault="009559EF" w:rsidP="009559EF">
      <w:pPr>
        <w:ind w:firstLine="709"/>
        <w:rPr>
          <w:szCs w:val="28"/>
        </w:rPr>
      </w:pPr>
      <w:r w:rsidRPr="00331876">
        <w:rPr>
          <w:szCs w:val="28"/>
        </w:rPr>
        <w:t xml:space="preserve">общую координацию по организации </w:t>
      </w:r>
      <w:r w:rsidR="007822F9" w:rsidRPr="00331876">
        <w:rPr>
          <w:szCs w:val="28"/>
        </w:rPr>
        <w:t xml:space="preserve">системы внутреннего контроля в </w:t>
      </w:r>
      <w:r w:rsidR="00FD6CB1" w:rsidRPr="00331876">
        <w:rPr>
          <w:szCs w:val="28"/>
        </w:rPr>
        <w:t>Банк</w:t>
      </w:r>
      <w:r w:rsidRPr="00331876">
        <w:rPr>
          <w:szCs w:val="28"/>
        </w:rPr>
        <w:t xml:space="preserve">е и предприятиях </w:t>
      </w:r>
      <w:r w:rsidR="00935139" w:rsidRPr="00331876">
        <w:rPr>
          <w:szCs w:val="28"/>
        </w:rPr>
        <w:t>банковского</w:t>
      </w:r>
      <w:r w:rsidRPr="00331876">
        <w:rPr>
          <w:szCs w:val="28"/>
        </w:rPr>
        <w:t xml:space="preserve"> холдинга в соответствии с требованиями законодательства;</w:t>
      </w:r>
    </w:p>
    <w:p w14:paraId="2D9896C3" w14:textId="2F60ED23" w:rsidR="007822F9" w:rsidRPr="00331876" w:rsidRDefault="007822F9" w:rsidP="007822F9">
      <w:pPr>
        <w:pStyle w:val="142"/>
        <w:rPr>
          <w:szCs w:val="28"/>
        </w:rPr>
      </w:pPr>
      <w:r w:rsidRPr="00331876">
        <w:t>организацию разработки мероприятий, направленных на совершенствование системы внутреннего контроля</w:t>
      </w:r>
      <w:r w:rsidRPr="00331876">
        <w:rPr>
          <w:szCs w:val="28"/>
        </w:rPr>
        <w:t>, в том числе комплаенс-контроля</w:t>
      </w:r>
      <w:r w:rsidRPr="00331876">
        <w:t>, и контроль за их реализацией;</w:t>
      </w:r>
    </w:p>
    <w:p w14:paraId="48FD406F" w14:textId="1DD22B83" w:rsidR="007822F9" w:rsidRPr="00331876" w:rsidRDefault="007822F9" w:rsidP="007822F9">
      <w:pPr>
        <w:pStyle w:val="142"/>
      </w:pPr>
      <w:r w:rsidRPr="00331876">
        <w:t xml:space="preserve">организацию порядка функционирования в </w:t>
      </w:r>
      <w:r w:rsidR="00FD6CB1" w:rsidRPr="00331876">
        <w:t>Банк</w:t>
      </w:r>
      <w:r w:rsidRPr="00331876">
        <w:t xml:space="preserve">е системы конфиденциального информирования о потенциальных случаях недобросовестных действий работников </w:t>
      </w:r>
      <w:r w:rsidR="00826B83" w:rsidRPr="00331876">
        <w:t xml:space="preserve">Банка </w:t>
      </w:r>
      <w:r w:rsidRPr="00331876">
        <w:t xml:space="preserve">и третьих лиц, а также иных нарушениях в </w:t>
      </w:r>
      <w:r w:rsidR="00FD6CB1" w:rsidRPr="00331876">
        <w:t>Банк</w:t>
      </w:r>
      <w:r w:rsidRPr="00331876">
        <w:t>е;</w:t>
      </w:r>
    </w:p>
    <w:p w14:paraId="0BF4C98C" w14:textId="5AF25DDD" w:rsidR="009559EF" w:rsidRPr="00331876" w:rsidRDefault="009559EF" w:rsidP="009559EF">
      <w:pPr>
        <w:pStyle w:val="142"/>
      </w:pPr>
      <w:r w:rsidRPr="00331876">
        <w:t>ежеквартальное представление управленческой отчетности по вопросам внутреннего контроля на рассмотрение</w:t>
      </w:r>
      <w:r w:rsidR="007822F9" w:rsidRPr="00331876">
        <w:t xml:space="preserve"> Правлению </w:t>
      </w:r>
      <w:r w:rsidR="00FD6CB1" w:rsidRPr="00331876">
        <w:t>Банка</w:t>
      </w:r>
      <w:r w:rsidRPr="00331876">
        <w:t xml:space="preserve">, Аудиторскому комитету, Наблюдательному совету </w:t>
      </w:r>
      <w:r w:rsidR="00FD6CB1" w:rsidRPr="00331876">
        <w:t>Банка</w:t>
      </w:r>
      <w:r w:rsidRPr="00331876">
        <w:t xml:space="preserve">, в том числе о выявленных фактах нарушения требований </w:t>
      </w:r>
      <w:r w:rsidR="006A3308">
        <w:t>антикоррупционного законодательства</w:t>
      </w:r>
      <w:r w:rsidR="00FA715C">
        <w:t xml:space="preserve">, </w:t>
      </w:r>
      <w:r w:rsidRPr="00331876">
        <w:t>настоящей Политики и принятых мерах по минимизации их последствий;</w:t>
      </w:r>
    </w:p>
    <w:p w14:paraId="48E4B8CE" w14:textId="5BFFFDFE" w:rsidR="009559EF" w:rsidRPr="00331876" w:rsidRDefault="009559EF" w:rsidP="009559EF">
      <w:pPr>
        <w:pStyle w:val="142"/>
      </w:pPr>
      <w:r w:rsidRPr="00331876">
        <w:t xml:space="preserve">ежегодное представление отчета Аудиторскому комитету, Наблюдательному совету </w:t>
      </w:r>
      <w:r w:rsidR="00FD6CB1" w:rsidRPr="00331876">
        <w:t>Банка</w:t>
      </w:r>
      <w:r w:rsidRPr="00331876">
        <w:t>, в том числе о ходе реализации настоящей Политики</w:t>
      </w:r>
      <w:r w:rsidR="00A45392" w:rsidRPr="00331876">
        <w:t>.</w:t>
      </w:r>
    </w:p>
    <w:p w14:paraId="3764CB15" w14:textId="42BD86EA" w:rsidR="009559EF" w:rsidRPr="00331876" w:rsidRDefault="00905B2C" w:rsidP="009559EF">
      <w:pPr>
        <w:pStyle w:val="142"/>
      </w:pPr>
      <w:r w:rsidRPr="00331876">
        <w:t>4</w:t>
      </w:r>
      <w:r w:rsidR="009559EF" w:rsidRPr="00331876">
        <w:t>.5. Департамент комплаенс-контроля:</w:t>
      </w:r>
    </w:p>
    <w:p w14:paraId="7B5D83FD" w14:textId="195BC509" w:rsidR="008A6ED4" w:rsidRPr="00331876" w:rsidRDefault="008A6ED4" w:rsidP="008A6ED4">
      <w:pPr>
        <w:pStyle w:val="142"/>
      </w:pPr>
      <w:r w:rsidRPr="00331876">
        <w:t xml:space="preserve">участвует в формировании комплаенс-культуры работников </w:t>
      </w:r>
      <w:r w:rsidR="00FD6CB1" w:rsidRPr="00331876">
        <w:t>Банка</w:t>
      </w:r>
      <w:r w:rsidRPr="00331876">
        <w:t>;</w:t>
      </w:r>
    </w:p>
    <w:p w14:paraId="7CF96DE8" w14:textId="490707EA" w:rsidR="00335968" w:rsidRPr="006C127F" w:rsidRDefault="009559EF" w:rsidP="009559EF">
      <w:pPr>
        <w:pStyle w:val="142"/>
        <w:rPr>
          <w:szCs w:val="28"/>
        </w:rPr>
      </w:pPr>
      <w:r w:rsidRPr="00331876">
        <w:t>обеспечивает организацию и функционирование системы внутреннего контроля</w:t>
      </w:r>
      <w:r w:rsidR="00335968" w:rsidRPr="00331876">
        <w:t>, в том числе</w:t>
      </w:r>
      <w:r w:rsidRPr="00331876">
        <w:t xml:space="preserve"> комплаенс-контроля</w:t>
      </w:r>
      <w:r w:rsidR="00335968" w:rsidRPr="00331876">
        <w:t>,</w:t>
      </w:r>
      <w:r w:rsidRPr="00331876">
        <w:t xml:space="preserve"> по вопросам </w:t>
      </w:r>
      <w:r w:rsidRPr="00331876">
        <w:rPr>
          <w:szCs w:val="28"/>
        </w:rPr>
        <w:t>предупреждения (пресечения) правонарушений, создающих условия для коррупци</w:t>
      </w:r>
      <w:r w:rsidR="00335968" w:rsidRPr="00331876">
        <w:rPr>
          <w:szCs w:val="28"/>
        </w:rPr>
        <w:t>и, коррупционных правонарушений</w:t>
      </w:r>
      <w:r w:rsidR="00990641" w:rsidRPr="00331876">
        <w:rPr>
          <w:szCs w:val="28"/>
        </w:rPr>
        <w:t>, управления конфликтом интересов</w:t>
      </w:r>
      <w:r w:rsidR="00990641" w:rsidRPr="006C127F">
        <w:rPr>
          <w:szCs w:val="28"/>
        </w:rPr>
        <w:t>;</w:t>
      </w:r>
    </w:p>
    <w:p w14:paraId="7453BD01" w14:textId="63D336D6" w:rsidR="00335968" w:rsidRPr="00331876" w:rsidRDefault="00335968" w:rsidP="00335968">
      <w:pPr>
        <w:pStyle w:val="142"/>
      </w:pPr>
      <w:r w:rsidRPr="006C127F">
        <w:rPr>
          <w:szCs w:val="28"/>
          <w:lang w:eastAsia="en-US"/>
        </w:rPr>
        <w:t>осуществляет</w:t>
      </w:r>
      <w:r w:rsidRPr="006C127F">
        <w:rPr>
          <w:szCs w:val="28"/>
        </w:rPr>
        <w:t xml:space="preserve"> м</w:t>
      </w:r>
      <w:r w:rsidRPr="00007867">
        <w:rPr>
          <w:szCs w:val="28"/>
          <w:lang w:eastAsia="en-US"/>
        </w:rPr>
        <w:t xml:space="preserve">етодологическое сопровождение настоящей Политики, </w:t>
      </w:r>
      <w:r w:rsidR="00A43683" w:rsidRPr="00A43683">
        <w:rPr>
          <w:szCs w:val="28"/>
        </w:rPr>
        <w:t>разработку ЛПА в области</w:t>
      </w:r>
      <w:r w:rsidR="00A43683" w:rsidRPr="00331876">
        <w:rPr>
          <w:szCs w:val="28"/>
        </w:rPr>
        <w:t xml:space="preserve"> противодействия коррупции</w:t>
      </w:r>
      <w:r w:rsidR="00A43683">
        <w:rPr>
          <w:szCs w:val="28"/>
        </w:rPr>
        <w:t>,</w:t>
      </w:r>
      <w:r w:rsidR="00A43683" w:rsidRPr="001F0DF2">
        <w:rPr>
          <w:szCs w:val="28"/>
        </w:rPr>
        <w:t xml:space="preserve"> </w:t>
      </w:r>
      <w:r w:rsidRPr="001F0DF2">
        <w:rPr>
          <w:szCs w:val="28"/>
        </w:rPr>
        <w:t>в случае необходимости разрабатывает предложения по внесению изменений</w:t>
      </w:r>
      <w:r w:rsidRPr="00331876">
        <w:rPr>
          <w:szCs w:val="28"/>
          <w:lang w:eastAsia="en-US"/>
        </w:rPr>
        <w:t xml:space="preserve"> в настоящую Политику и </w:t>
      </w:r>
      <w:r w:rsidRPr="00331876">
        <w:t>ЛПА</w:t>
      </w:r>
      <w:r w:rsidRPr="00331876">
        <w:rPr>
          <w:color w:val="FF0000"/>
          <w:szCs w:val="28"/>
        </w:rPr>
        <w:t xml:space="preserve"> </w:t>
      </w:r>
      <w:r w:rsidRPr="00331876">
        <w:rPr>
          <w:szCs w:val="28"/>
        </w:rPr>
        <w:t>по вопросам противодействия коррупции;</w:t>
      </w:r>
    </w:p>
    <w:p w14:paraId="3CDA6B8D" w14:textId="1ED6B6A8" w:rsidR="008B1C99" w:rsidRPr="00A43683" w:rsidRDefault="008B1C99" w:rsidP="000F5598">
      <w:pPr>
        <w:pStyle w:val="142"/>
        <w:rPr>
          <w:szCs w:val="28"/>
        </w:rPr>
      </w:pPr>
      <w:r w:rsidRPr="00331876">
        <w:rPr>
          <w:szCs w:val="28"/>
        </w:rPr>
        <w:t xml:space="preserve">совместно с департаментом безопасности направляет </w:t>
      </w:r>
      <w:r w:rsidR="006378E4" w:rsidRPr="00F1784D">
        <w:rPr>
          <w:szCs w:val="28"/>
        </w:rPr>
        <w:t xml:space="preserve">департаменту персонала </w:t>
      </w:r>
      <w:r w:rsidRPr="00F1784D">
        <w:rPr>
          <w:szCs w:val="28"/>
        </w:rPr>
        <w:t xml:space="preserve">предложения по актуализации Перечня должностей </w:t>
      </w:r>
      <w:r w:rsidR="00663DDF" w:rsidRPr="00F1784D">
        <w:t xml:space="preserve">(работников) </w:t>
      </w:r>
      <w:r w:rsidRPr="00F1784D">
        <w:rPr>
          <w:szCs w:val="28"/>
        </w:rPr>
        <w:t>при изменении антикоррупционного законодательства</w:t>
      </w:r>
      <w:r w:rsidRPr="00A43683">
        <w:rPr>
          <w:szCs w:val="28"/>
        </w:rPr>
        <w:t>;</w:t>
      </w:r>
    </w:p>
    <w:p w14:paraId="54835C03" w14:textId="3389EF5F" w:rsidR="00EB6813" w:rsidRPr="006C127F" w:rsidRDefault="00EB6813" w:rsidP="00EB6813">
      <w:pPr>
        <w:pStyle w:val="142"/>
        <w:rPr>
          <w:szCs w:val="28"/>
        </w:rPr>
      </w:pPr>
      <w:r w:rsidRPr="00A43683">
        <w:rPr>
          <w:szCs w:val="28"/>
        </w:rPr>
        <w:t>осуществляет антикоррупционную оценку ЛПА</w:t>
      </w:r>
      <w:r w:rsidR="00BE435F" w:rsidRPr="00A43683">
        <w:rPr>
          <w:szCs w:val="28"/>
        </w:rPr>
        <w:t>, продуктов (услуг)</w:t>
      </w:r>
      <w:r w:rsidR="007B6F29" w:rsidRPr="00A43683">
        <w:rPr>
          <w:szCs w:val="28"/>
        </w:rPr>
        <w:t xml:space="preserve"> и их </w:t>
      </w:r>
      <w:r w:rsidR="002F70E0" w:rsidRPr="00A43683">
        <w:rPr>
          <w:szCs w:val="28"/>
        </w:rPr>
        <w:t>бизнес-процессов</w:t>
      </w:r>
      <w:r w:rsidR="00BE435F" w:rsidRPr="00A43683">
        <w:rPr>
          <w:szCs w:val="28"/>
        </w:rPr>
        <w:t xml:space="preserve"> (на стадии согласования)</w:t>
      </w:r>
      <w:r w:rsidR="000C38E2" w:rsidRPr="00A43683">
        <w:rPr>
          <w:szCs w:val="28"/>
        </w:rPr>
        <w:t>;</w:t>
      </w:r>
    </w:p>
    <w:p w14:paraId="30CFBBD9" w14:textId="575B89A4" w:rsidR="009559EF" w:rsidRPr="00331876" w:rsidRDefault="009559EF" w:rsidP="009559EF">
      <w:pPr>
        <w:pStyle w:val="142"/>
        <w:rPr>
          <w:szCs w:val="28"/>
          <w:lang w:eastAsia="en-US"/>
        </w:rPr>
      </w:pPr>
      <w:r w:rsidRPr="006C127F">
        <w:rPr>
          <w:szCs w:val="28"/>
        </w:rPr>
        <w:lastRenderedPageBreak/>
        <w:t>осуществляет</w:t>
      </w:r>
      <w:r w:rsidR="00AB06A0" w:rsidRPr="006C127F">
        <w:rPr>
          <w:szCs w:val="28"/>
        </w:rPr>
        <w:t xml:space="preserve"> общий</w:t>
      </w:r>
      <w:r w:rsidRPr="00007867">
        <w:rPr>
          <w:szCs w:val="28"/>
        </w:rPr>
        <w:t xml:space="preserve"> контроль за реализацией</w:t>
      </w:r>
      <w:r w:rsidR="003441FE" w:rsidRPr="001F0DF2">
        <w:rPr>
          <w:szCs w:val="28"/>
          <w:lang w:eastAsia="en-US"/>
        </w:rPr>
        <w:t xml:space="preserve"> настоящей Политики, при необходимости </w:t>
      </w:r>
      <w:r w:rsidR="003441FE" w:rsidRPr="00331876">
        <w:t>совершенствует</w:t>
      </w:r>
      <w:r w:rsidR="003D454C" w:rsidRPr="00331876">
        <w:t xml:space="preserve"> (корректирует)</w:t>
      </w:r>
      <w:r w:rsidR="003441FE" w:rsidRPr="00331876">
        <w:t xml:space="preserve"> е</w:t>
      </w:r>
      <w:r w:rsidR="009E0FFA" w:rsidRPr="00331876">
        <w:t>е</w:t>
      </w:r>
      <w:r w:rsidR="003441FE" w:rsidRPr="00331876">
        <w:t xml:space="preserve"> направления с учетом изменений в деятельности Банка;</w:t>
      </w:r>
    </w:p>
    <w:p w14:paraId="5797A129" w14:textId="3FE55530" w:rsidR="00335968" w:rsidRPr="00331876" w:rsidRDefault="008615CD" w:rsidP="009559EF">
      <w:pPr>
        <w:pStyle w:val="142"/>
        <w:rPr>
          <w:szCs w:val="28"/>
        </w:rPr>
      </w:pPr>
      <w:r w:rsidRPr="00331876">
        <w:rPr>
          <w:szCs w:val="28"/>
        </w:rPr>
        <w:t>участ</w:t>
      </w:r>
      <w:r w:rsidR="008A6ED4" w:rsidRPr="00331876">
        <w:rPr>
          <w:szCs w:val="28"/>
        </w:rPr>
        <w:t>вует</w:t>
      </w:r>
      <w:r w:rsidRPr="00331876">
        <w:rPr>
          <w:szCs w:val="28"/>
        </w:rPr>
        <w:t xml:space="preserve"> в </w:t>
      </w:r>
      <w:r w:rsidR="00335968" w:rsidRPr="00331876">
        <w:rPr>
          <w:szCs w:val="28"/>
        </w:rPr>
        <w:t>подгот</w:t>
      </w:r>
      <w:r w:rsidRPr="00331876">
        <w:rPr>
          <w:szCs w:val="28"/>
        </w:rPr>
        <w:t>овке</w:t>
      </w:r>
      <w:r w:rsidR="00335968" w:rsidRPr="00331876">
        <w:rPr>
          <w:szCs w:val="28"/>
        </w:rPr>
        <w:t xml:space="preserve"> обучающи</w:t>
      </w:r>
      <w:r w:rsidRPr="00331876">
        <w:rPr>
          <w:szCs w:val="28"/>
        </w:rPr>
        <w:t>х</w:t>
      </w:r>
      <w:r w:rsidR="00335968" w:rsidRPr="00331876">
        <w:rPr>
          <w:szCs w:val="28"/>
        </w:rPr>
        <w:t xml:space="preserve"> материал</w:t>
      </w:r>
      <w:r w:rsidRPr="00331876">
        <w:rPr>
          <w:szCs w:val="28"/>
        </w:rPr>
        <w:t>ов</w:t>
      </w:r>
      <w:r w:rsidR="00335968" w:rsidRPr="00331876">
        <w:rPr>
          <w:szCs w:val="28"/>
        </w:rPr>
        <w:t xml:space="preserve"> в обл</w:t>
      </w:r>
      <w:r w:rsidR="00990641" w:rsidRPr="00331876">
        <w:rPr>
          <w:szCs w:val="28"/>
        </w:rPr>
        <w:t>асти противодействия коррупции;</w:t>
      </w:r>
    </w:p>
    <w:p w14:paraId="7F94D66D" w14:textId="05A98FED" w:rsidR="005E2917" w:rsidRPr="00331876" w:rsidRDefault="008B1C99" w:rsidP="005E2917">
      <w:pPr>
        <w:pStyle w:val="142"/>
      </w:pPr>
      <w:r w:rsidRPr="00331876">
        <w:rPr>
          <w:szCs w:val="28"/>
        </w:rPr>
        <w:t xml:space="preserve">осуществляет </w:t>
      </w:r>
      <w:r w:rsidR="009530EC" w:rsidRPr="00331876">
        <w:rPr>
          <w:szCs w:val="28"/>
        </w:rPr>
        <w:t xml:space="preserve">ежегодный </w:t>
      </w:r>
      <w:r w:rsidR="001D153D" w:rsidRPr="00331876">
        <w:rPr>
          <w:szCs w:val="28"/>
        </w:rPr>
        <w:t>контроль за прохождением работниками</w:t>
      </w:r>
      <w:r w:rsidR="005E2917" w:rsidRPr="00331876">
        <w:rPr>
          <w:szCs w:val="28"/>
        </w:rPr>
        <w:t xml:space="preserve"> </w:t>
      </w:r>
      <w:r w:rsidR="00826B83" w:rsidRPr="00331876">
        <w:t>Банка</w:t>
      </w:r>
      <w:r w:rsidR="008E6D26" w:rsidRPr="00331876">
        <w:t xml:space="preserve"> </w:t>
      </w:r>
      <w:r w:rsidR="001D153D" w:rsidRPr="00331876">
        <w:rPr>
          <w:szCs w:val="28"/>
        </w:rPr>
        <w:t>обучения</w:t>
      </w:r>
      <w:r w:rsidR="00005902" w:rsidRPr="00331876">
        <w:rPr>
          <w:szCs w:val="28"/>
        </w:rPr>
        <w:t xml:space="preserve"> и тестирования</w:t>
      </w:r>
      <w:r w:rsidR="005E2917" w:rsidRPr="00331876">
        <w:rPr>
          <w:szCs w:val="28"/>
        </w:rPr>
        <w:t xml:space="preserve"> </w:t>
      </w:r>
      <w:r w:rsidR="005E2917" w:rsidRPr="00331876">
        <w:t>по программе «Система противодействия коррупции в ОАО «АСБ Беларусбанк»</w:t>
      </w:r>
      <w:r w:rsidR="006A3963">
        <w:t>»</w:t>
      </w:r>
      <w:r w:rsidR="005E2917" w:rsidRPr="00331876">
        <w:t>;</w:t>
      </w:r>
    </w:p>
    <w:p w14:paraId="471A6543" w14:textId="5DCEAC3E" w:rsidR="008615CD" w:rsidRPr="00331876" w:rsidRDefault="008615CD" w:rsidP="008615CD">
      <w:pPr>
        <w:pStyle w:val="142"/>
      </w:pPr>
      <w:r w:rsidRPr="00331876">
        <w:t>осуществляет подготовку целевых материалов по противодействию коррупции для размещения в уголках информационно-идеологической работы;</w:t>
      </w:r>
    </w:p>
    <w:p w14:paraId="00D70FD5" w14:textId="3C771ABA" w:rsidR="008A6ED4" w:rsidRPr="00331876" w:rsidRDefault="008A6ED4" w:rsidP="008A6ED4">
      <w:pPr>
        <w:pStyle w:val="142"/>
      </w:pPr>
      <w:r w:rsidRPr="00331876">
        <w:t xml:space="preserve">ежегодно информирует работников </w:t>
      </w:r>
      <w:r w:rsidR="00FD6CB1" w:rsidRPr="00331876">
        <w:t>Банка</w:t>
      </w:r>
      <w:r w:rsidRPr="00331876">
        <w:t xml:space="preserve"> о требованиях настоящей Политики;</w:t>
      </w:r>
    </w:p>
    <w:p w14:paraId="16F2EDC5" w14:textId="79BCC255" w:rsidR="009113AC" w:rsidRPr="00331876" w:rsidRDefault="009113AC" w:rsidP="009113AC">
      <w:pPr>
        <w:pStyle w:val="142"/>
      </w:pPr>
      <w:r w:rsidRPr="00331876">
        <w:rPr>
          <w:color w:val="000000"/>
        </w:rPr>
        <w:t xml:space="preserve">оказывает методологическую, организационную, консультационную и практическую помощь </w:t>
      </w:r>
      <w:r w:rsidR="000F5C7A" w:rsidRPr="00A43683">
        <w:rPr>
          <w:color w:val="000000"/>
        </w:rPr>
        <w:t xml:space="preserve">самостоятельным </w:t>
      </w:r>
      <w:r w:rsidRPr="00A43683">
        <w:rPr>
          <w:color w:val="000000"/>
        </w:rPr>
        <w:t>структурным</w:t>
      </w:r>
      <w:r w:rsidRPr="00331876">
        <w:rPr>
          <w:color w:val="000000"/>
        </w:rPr>
        <w:t xml:space="preserve"> подразделениям Головного офиса</w:t>
      </w:r>
      <w:r w:rsidR="006727DA" w:rsidRPr="00331876">
        <w:rPr>
          <w:color w:val="000000"/>
        </w:rPr>
        <w:t xml:space="preserve">, </w:t>
      </w:r>
      <w:r w:rsidR="00E11576" w:rsidRPr="00331876">
        <w:rPr>
          <w:color w:val="000000"/>
        </w:rPr>
        <w:t>учреждени</w:t>
      </w:r>
      <w:r w:rsidR="006727DA" w:rsidRPr="00331876">
        <w:rPr>
          <w:color w:val="000000"/>
        </w:rPr>
        <w:t>ям</w:t>
      </w:r>
      <w:r w:rsidR="00E11576" w:rsidRPr="00331876">
        <w:rPr>
          <w:color w:val="000000"/>
        </w:rPr>
        <w:t xml:space="preserve"> </w:t>
      </w:r>
      <w:r w:rsidR="00FD6CB1" w:rsidRPr="00331876">
        <w:rPr>
          <w:color w:val="000000"/>
        </w:rPr>
        <w:t>Банка</w:t>
      </w:r>
      <w:r w:rsidRPr="00331876">
        <w:rPr>
          <w:color w:val="000000"/>
        </w:rPr>
        <w:t xml:space="preserve">, предприятиям </w:t>
      </w:r>
      <w:r w:rsidR="00935139" w:rsidRPr="00331876">
        <w:rPr>
          <w:color w:val="000000"/>
        </w:rPr>
        <w:t>банковского</w:t>
      </w:r>
      <w:r w:rsidRPr="00331876">
        <w:rPr>
          <w:color w:val="000000"/>
        </w:rPr>
        <w:t xml:space="preserve"> холдинга</w:t>
      </w:r>
      <w:r w:rsidRPr="00331876">
        <w:t xml:space="preserve"> по</w:t>
      </w:r>
      <w:r w:rsidRPr="00331876">
        <w:rPr>
          <w:szCs w:val="28"/>
        </w:rPr>
        <w:t xml:space="preserve"> вопросам противодействия коррупции</w:t>
      </w:r>
      <w:r w:rsidRPr="00331876">
        <w:t>;</w:t>
      </w:r>
    </w:p>
    <w:p w14:paraId="2DFD5328" w14:textId="77777777" w:rsidR="00967AFC" w:rsidRPr="006C127F" w:rsidRDefault="00967AFC" w:rsidP="00967AFC">
      <w:pPr>
        <w:pStyle w:val="142"/>
      </w:pPr>
      <w:r w:rsidRPr="006C127F">
        <w:t>осуществляет консультирование работников Банка по вопросам противодействия коррупции;</w:t>
      </w:r>
    </w:p>
    <w:p w14:paraId="1799B05F" w14:textId="74C10A9A" w:rsidR="009113AC" w:rsidRPr="00331876" w:rsidRDefault="009113AC" w:rsidP="009113AC">
      <w:pPr>
        <w:pStyle w:val="142"/>
      </w:pPr>
      <w:r w:rsidRPr="00331876">
        <w:t>участвует в проведении проверок информации о фактах коррупции, поступившей по каналам связи системы конфиденциального информирования; информирует должностное лицо, ответственное за внутренний контроль</w:t>
      </w:r>
      <w:r w:rsidR="00743F93" w:rsidRPr="00331876">
        <w:rPr>
          <w:szCs w:val="28"/>
        </w:rPr>
        <w:t xml:space="preserve"> в Банке и банковском холдинге</w:t>
      </w:r>
      <w:r w:rsidRPr="00331876">
        <w:t>;</w:t>
      </w:r>
    </w:p>
    <w:p w14:paraId="4AD85531" w14:textId="2480CC10" w:rsidR="009113AC" w:rsidRPr="00331876" w:rsidRDefault="009113AC" w:rsidP="009113AC">
      <w:pPr>
        <w:pStyle w:val="142"/>
      </w:pPr>
      <w:r w:rsidRPr="00331876">
        <w:t xml:space="preserve">осуществляет ознакомление </w:t>
      </w:r>
      <w:r w:rsidR="00E11576" w:rsidRPr="00331876">
        <w:t xml:space="preserve">с Памяткой </w:t>
      </w:r>
      <w:r w:rsidRPr="00331876">
        <w:t>командируемы</w:t>
      </w:r>
      <w:r w:rsidR="005C5AEC" w:rsidRPr="00331876">
        <w:t xml:space="preserve">х работников </w:t>
      </w:r>
      <w:r w:rsidR="00FD6CB1" w:rsidRPr="00331876">
        <w:t>Банка</w:t>
      </w:r>
      <w:r w:rsidRPr="00331876">
        <w:t xml:space="preserve"> для участия в мероприятиях,</w:t>
      </w:r>
      <w:r w:rsidR="006A3963">
        <w:t xml:space="preserve"> при которых </w:t>
      </w:r>
      <w:r w:rsidR="006A3963" w:rsidRPr="006C127F">
        <w:t>расходы на</w:t>
      </w:r>
      <w:r w:rsidR="006A3963">
        <w:t xml:space="preserve"> командирование оплачиваются</w:t>
      </w:r>
      <w:r w:rsidRPr="00331876">
        <w:t xml:space="preserve"> полностью либо частично за счет средств организатора (принимающей стороны)</w:t>
      </w:r>
      <w:r w:rsidR="005C5AEC" w:rsidRPr="00331876">
        <w:t>;</w:t>
      </w:r>
    </w:p>
    <w:p w14:paraId="1FCE32BB" w14:textId="142AB0D6" w:rsidR="004D5DF6" w:rsidRPr="006C127F" w:rsidRDefault="005E17F8" w:rsidP="009113AC">
      <w:pPr>
        <w:pStyle w:val="142"/>
        <w:rPr>
          <w:szCs w:val="28"/>
        </w:rPr>
      </w:pPr>
      <w:r w:rsidRPr="00331876">
        <w:t xml:space="preserve">осуществляет мониторинг состояния дел и оценку достаточности принимаемых мер по направлению комплаенс-контроля в </w:t>
      </w:r>
      <w:r w:rsidR="00FD6CB1" w:rsidRPr="00331876">
        <w:t>Банк</w:t>
      </w:r>
      <w:r w:rsidRPr="00331876">
        <w:t xml:space="preserve">е </w:t>
      </w:r>
      <w:r w:rsidRPr="00331876">
        <w:rPr>
          <w:color w:val="000000"/>
        </w:rPr>
        <w:t xml:space="preserve">и предприятиях </w:t>
      </w:r>
      <w:r w:rsidR="00935139" w:rsidRPr="00331876">
        <w:rPr>
          <w:color w:val="000000"/>
        </w:rPr>
        <w:t>банковского</w:t>
      </w:r>
      <w:r w:rsidRPr="00331876">
        <w:rPr>
          <w:color w:val="000000"/>
        </w:rPr>
        <w:t xml:space="preserve"> холдинга</w:t>
      </w:r>
      <w:r w:rsidRPr="00331876">
        <w:t xml:space="preserve"> на постоянной основе, в том </w:t>
      </w:r>
      <w:r w:rsidRPr="00967AFC">
        <w:t xml:space="preserve">числе по </w:t>
      </w:r>
      <w:r w:rsidR="0042684B" w:rsidRPr="00967AFC">
        <w:t>основным направлениям деятельности, определенным пунктом 3.1 настоящей Политики</w:t>
      </w:r>
      <w:r w:rsidR="00AB06A0" w:rsidRPr="00967AFC">
        <w:rPr>
          <w:szCs w:val="28"/>
        </w:rPr>
        <w:t>;</w:t>
      </w:r>
    </w:p>
    <w:p w14:paraId="36D4C9DF" w14:textId="6FB59251" w:rsidR="00E11576" w:rsidRPr="006C127F" w:rsidRDefault="009559EF" w:rsidP="00E11576">
      <w:pPr>
        <w:pStyle w:val="142"/>
        <w:rPr>
          <w:szCs w:val="28"/>
        </w:rPr>
      </w:pPr>
      <w:r w:rsidRPr="006C127F">
        <w:rPr>
          <w:szCs w:val="28"/>
        </w:rPr>
        <w:t>рассматривает в установленном законодательством порядке обращения республиканских органов управления, местных органов управления и самоуправления, средств массовой информации, общественных объединений, депутатов, граждан, юридических лиц и индивидуальных предпринимателей по вопр</w:t>
      </w:r>
      <w:r w:rsidR="00630376" w:rsidRPr="00007867">
        <w:rPr>
          <w:szCs w:val="28"/>
        </w:rPr>
        <w:t>осам</w:t>
      </w:r>
      <w:r w:rsidR="00AB4459" w:rsidRPr="00007867">
        <w:t xml:space="preserve"> </w:t>
      </w:r>
      <w:r w:rsidR="00AB4459" w:rsidRPr="00007867">
        <w:rPr>
          <w:szCs w:val="28"/>
        </w:rPr>
        <w:t>пресечения</w:t>
      </w:r>
      <w:r w:rsidR="00E11576" w:rsidRPr="00007867">
        <w:rPr>
          <w:szCs w:val="28"/>
        </w:rPr>
        <w:t xml:space="preserve"> правонарушений, создающих условия для коррупции, коррупционных правонарушений, управления конфликтом интересов</w:t>
      </w:r>
      <w:r w:rsidR="00E11576" w:rsidRPr="006C127F">
        <w:rPr>
          <w:szCs w:val="28"/>
        </w:rPr>
        <w:t>;</w:t>
      </w:r>
    </w:p>
    <w:p w14:paraId="42B1CD02" w14:textId="77777777" w:rsidR="009559EF" w:rsidRPr="006C127F" w:rsidRDefault="009559EF" w:rsidP="009559EF">
      <w:pPr>
        <w:pStyle w:val="142"/>
        <w:rPr>
          <w:szCs w:val="28"/>
        </w:rPr>
      </w:pPr>
      <w:r w:rsidRPr="006C127F">
        <w:rPr>
          <w:szCs w:val="28"/>
        </w:rPr>
        <w:t xml:space="preserve">выполняет иные функции, предусмотренные </w:t>
      </w:r>
      <w:r w:rsidRPr="006C127F">
        <w:t>ЛПА</w:t>
      </w:r>
      <w:r w:rsidRPr="006C127F">
        <w:rPr>
          <w:szCs w:val="28"/>
        </w:rPr>
        <w:t>.</w:t>
      </w:r>
    </w:p>
    <w:p w14:paraId="3A12B093" w14:textId="4F45F754" w:rsidR="009559EF" w:rsidRPr="006C127F" w:rsidRDefault="00905B2C" w:rsidP="009559EF">
      <w:pPr>
        <w:pStyle w:val="142"/>
      </w:pPr>
      <w:r w:rsidRPr="006C127F">
        <w:t>4</w:t>
      </w:r>
      <w:r w:rsidR="009559EF" w:rsidRPr="00007867">
        <w:t>.6. Служба внутреннего контроля:</w:t>
      </w:r>
    </w:p>
    <w:p w14:paraId="08692F03" w14:textId="2CC2F08C" w:rsidR="004878EE" w:rsidRPr="006C127F" w:rsidRDefault="004878EE" w:rsidP="009559EF">
      <w:pPr>
        <w:pStyle w:val="142"/>
        <w:rPr>
          <w:szCs w:val="28"/>
        </w:rPr>
      </w:pPr>
      <w:r w:rsidRPr="00331876">
        <w:rPr>
          <w:szCs w:val="28"/>
        </w:rPr>
        <w:t xml:space="preserve">обеспечивает организацию и функционирование системы внутреннего контроля в соответствии с задачами и функциями, определенными </w:t>
      </w:r>
      <w:r w:rsidRPr="00F334B9">
        <w:rPr>
          <w:szCs w:val="28"/>
        </w:rPr>
        <w:t>[9]</w:t>
      </w:r>
      <w:r w:rsidRPr="006C127F">
        <w:rPr>
          <w:szCs w:val="28"/>
        </w:rPr>
        <w:t>;</w:t>
      </w:r>
    </w:p>
    <w:p w14:paraId="4D92F4AA" w14:textId="701944BF" w:rsidR="004878EE" w:rsidRPr="006C127F" w:rsidRDefault="004878EE" w:rsidP="009559EF">
      <w:pPr>
        <w:pStyle w:val="142"/>
      </w:pPr>
      <w:r w:rsidRPr="006C127F">
        <w:t>проводит мониторинг системы внутреннего контроля в Банке и на предприятиях банковского холдинга</w:t>
      </w:r>
      <w:r w:rsidR="00D44919" w:rsidRPr="00F334B9">
        <w:t xml:space="preserve"> в соответствии </w:t>
      </w:r>
      <w:r w:rsidR="00D44919" w:rsidRPr="00967AFC">
        <w:t>с ЛПА</w:t>
      </w:r>
      <w:r w:rsidRPr="00967AFC">
        <w:t>;</w:t>
      </w:r>
    </w:p>
    <w:p w14:paraId="2A2A86BC" w14:textId="5FD388D3" w:rsidR="009F7976" w:rsidRPr="00007867" w:rsidRDefault="009F7976" w:rsidP="009559EF">
      <w:pPr>
        <w:pStyle w:val="142"/>
      </w:pPr>
      <w:r w:rsidRPr="006C127F">
        <w:t xml:space="preserve">обеспечивает функционирование и методологическое сопровождение </w:t>
      </w:r>
      <w:r w:rsidRPr="00007867">
        <w:t>системы конфиденциального информирования;</w:t>
      </w:r>
    </w:p>
    <w:p w14:paraId="5134DE05" w14:textId="4D4758C1" w:rsidR="00E74723" w:rsidRPr="00331876" w:rsidRDefault="00E74723" w:rsidP="009559EF">
      <w:pPr>
        <w:pStyle w:val="142"/>
      </w:pPr>
      <w:r w:rsidRPr="00007867">
        <w:lastRenderedPageBreak/>
        <w:t xml:space="preserve">осуществляет информирование работников </w:t>
      </w:r>
      <w:r w:rsidR="00FD6CB1" w:rsidRPr="00007867">
        <w:t>Банка</w:t>
      </w:r>
      <w:r w:rsidRPr="00007867">
        <w:t xml:space="preserve"> и предприятий </w:t>
      </w:r>
      <w:r w:rsidR="00935139" w:rsidRPr="00331876">
        <w:t>банковского</w:t>
      </w:r>
      <w:r w:rsidRPr="00331876">
        <w:t xml:space="preserve"> холдинга о порядке функционирования системы конфиденциального информирования;</w:t>
      </w:r>
    </w:p>
    <w:p w14:paraId="7A0CD1FD" w14:textId="53BC948B" w:rsidR="009559EF" w:rsidRPr="00331876" w:rsidRDefault="009559EF" w:rsidP="009559EF">
      <w:pPr>
        <w:pStyle w:val="142"/>
      </w:pPr>
      <w:r w:rsidRPr="00331876">
        <w:t>рассматривает на этапе предварительного контроля проекты ЛПА на предмет наличия и достаточности процедур внутреннего контроля на</w:t>
      </w:r>
      <w:r w:rsidR="00E74723" w:rsidRPr="00331876">
        <w:t xml:space="preserve"> всех стадиях бизнес-процессов</w:t>
      </w:r>
      <w:r w:rsidR="00C764AD" w:rsidRPr="00331876">
        <w:t>;</w:t>
      </w:r>
    </w:p>
    <w:p w14:paraId="06A9B84F" w14:textId="77777777" w:rsidR="00C764AD" w:rsidRPr="00331876" w:rsidRDefault="00C764AD" w:rsidP="00C764AD">
      <w:pPr>
        <w:pStyle w:val="142"/>
        <w:rPr>
          <w:szCs w:val="28"/>
        </w:rPr>
      </w:pPr>
      <w:r w:rsidRPr="00331876">
        <w:rPr>
          <w:szCs w:val="28"/>
        </w:rPr>
        <w:t xml:space="preserve">выполняет иные функции, предусмотренные </w:t>
      </w:r>
      <w:r w:rsidRPr="00331876">
        <w:t>ЛПА</w:t>
      </w:r>
      <w:r w:rsidRPr="00331876">
        <w:rPr>
          <w:szCs w:val="28"/>
        </w:rPr>
        <w:t>.</w:t>
      </w:r>
    </w:p>
    <w:p w14:paraId="46037E01" w14:textId="1D407731" w:rsidR="009559EF" w:rsidRPr="00331876" w:rsidRDefault="00905B2C" w:rsidP="009559EF">
      <w:pPr>
        <w:pStyle w:val="142"/>
        <w:rPr>
          <w:szCs w:val="28"/>
        </w:rPr>
      </w:pPr>
      <w:r w:rsidRPr="00331876">
        <w:rPr>
          <w:szCs w:val="28"/>
        </w:rPr>
        <w:t>4</w:t>
      </w:r>
      <w:r w:rsidR="009559EF" w:rsidRPr="00331876">
        <w:rPr>
          <w:szCs w:val="28"/>
        </w:rPr>
        <w:t>.7. Департамент безопасности:</w:t>
      </w:r>
    </w:p>
    <w:p w14:paraId="2B8FA4D1" w14:textId="331310BA" w:rsidR="008A6ED4" w:rsidRPr="00331876" w:rsidRDefault="008A6ED4" w:rsidP="008A6ED4">
      <w:pPr>
        <w:pStyle w:val="142"/>
      </w:pPr>
      <w:r w:rsidRPr="00331876">
        <w:t xml:space="preserve">участвует в формировании комплаенс-культуры работников </w:t>
      </w:r>
      <w:r w:rsidR="00FD6CB1" w:rsidRPr="00331876">
        <w:t>Банка</w:t>
      </w:r>
      <w:r w:rsidR="00D60AF8" w:rsidRPr="00331876">
        <w:t xml:space="preserve"> в части организации индивидуального консультирования работников Банка по вопросам противодействия коррупции</w:t>
      </w:r>
      <w:r w:rsidRPr="00331876">
        <w:t>;</w:t>
      </w:r>
    </w:p>
    <w:p w14:paraId="319E38A5" w14:textId="50615780" w:rsidR="00EB6813" w:rsidRPr="00967AFC" w:rsidRDefault="00EB6813" w:rsidP="00EB6813">
      <w:pPr>
        <w:pStyle w:val="142"/>
        <w:rPr>
          <w:szCs w:val="28"/>
        </w:rPr>
      </w:pPr>
      <w:r w:rsidRPr="00331876">
        <w:rPr>
          <w:szCs w:val="28"/>
        </w:rPr>
        <w:t>осуществляет</w:t>
      </w:r>
      <w:r w:rsidRPr="006C127F">
        <w:rPr>
          <w:szCs w:val="28"/>
        </w:rPr>
        <w:t xml:space="preserve"> </w:t>
      </w:r>
      <w:r w:rsidRPr="00A43683">
        <w:rPr>
          <w:szCs w:val="28"/>
        </w:rPr>
        <w:t>антикоррупционную оценку ЛПА</w:t>
      </w:r>
      <w:r w:rsidR="00F43DE4" w:rsidRPr="00A43683">
        <w:rPr>
          <w:szCs w:val="28"/>
        </w:rPr>
        <w:t>,</w:t>
      </w:r>
      <w:r w:rsidR="00350494" w:rsidRPr="00A43683">
        <w:rPr>
          <w:szCs w:val="28"/>
        </w:rPr>
        <w:t xml:space="preserve"> продуктов (услуг)</w:t>
      </w:r>
      <w:r w:rsidR="007B6F29" w:rsidRPr="00A43683">
        <w:rPr>
          <w:szCs w:val="28"/>
        </w:rPr>
        <w:t xml:space="preserve"> и их</w:t>
      </w:r>
      <w:r w:rsidR="009F7876" w:rsidRPr="00A43683">
        <w:rPr>
          <w:szCs w:val="28"/>
        </w:rPr>
        <w:t xml:space="preserve"> бизнес-процессов</w:t>
      </w:r>
      <w:r w:rsidR="00F43DE4" w:rsidRPr="00A43683">
        <w:rPr>
          <w:szCs w:val="28"/>
        </w:rPr>
        <w:t xml:space="preserve"> </w:t>
      </w:r>
      <w:r w:rsidRPr="00A43683">
        <w:rPr>
          <w:szCs w:val="28"/>
        </w:rPr>
        <w:t>(на стадии согласования);</w:t>
      </w:r>
    </w:p>
    <w:p w14:paraId="6DD4C72F" w14:textId="2133A636" w:rsidR="00621371" w:rsidRPr="00007867" w:rsidRDefault="00954986" w:rsidP="00621371">
      <w:pPr>
        <w:pStyle w:val="142"/>
        <w:rPr>
          <w:szCs w:val="28"/>
        </w:rPr>
      </w:pPr>
      <w:r w:rsidRPr="00967AFC">
        <w:t>совместно с департаментом комплаенс-контроля</w:t>
      </w:r>
      <w:r w:rsidR="00621371" w:rsidRPr="00967AFC">
        <w:t xml:space="preserve"> </w:t>
      </w:r>
      <w:r w:rsidR="00D60AF8" w:rsidRPr="00967AFC">
        <w:t xml:space="preserve">направляет </w:t>
      </w:r>
      <w:r w:rsidR="009F51DF" w:rsidRPr="00967AFC">
        <w:t xml:space="preserve">департаменту персонала </w:t>
      </w:r>
      <w:r w:rsidR="00D60AF8" w:rsidRPr="00967AFC">
        <w:t xml:space="preserve">предложения по актуализации </w:t>
      </w:r>
      <w:r w:rsidR="00621371" w:rsidRPr="00967AFC">
        <w:t xml:space="preserve">Перечня должностей </w:t>
      </w:r>
      <w:r w:rsidR="00663DDF" w:rsidRPr="00967AFC">
        <w:t xml:space="preserve">(работников) </w:t>
      </w:r>
      <w:r w:rsidR="00621371" w:rsidRPr="00967AFC">
        <w:t>при изменении антикоррупционного законодательства;</w:t>
      </w:r>
    </w:p>
    <w:p w14:paraId="63F29F30" w14:textId="35EDD9BE" w:rsidR="00630376" w:rsidRPr="001F0DF2" w:rsidRDefault="00630376" w:rsidP="00630376">
      <w:pPr>
        <w:pStyle w:val="142"/>
        <w:rPr>
          <w:szCs w:val="28"/>
        </w:rPr>
      </w:pPr>
      <w:r w:rsidRPr="001F0DF2">
        <w:rPr>
          <w:szCs w:val="28"/>
        </w:rPr>
        <w:t xml:space="preserve">информирует руководство </w:t>
      </w:r>
      <w:r w:rsidR="00FD6CB1" w:rsidRPr="001F0DF2">
        <w:rPr>
          <w:szCs w:val="28"/>
        </w:rPr>
        <w:t>Банка</w:t>
      </w:r>
      <w:r w:rsidRPr="001F0DF2">
        <w:rPr>
          <w:szCs w:val="28"/>
        </w:rPr>
        <w:t xml:space="preserve"> о выявленных коррупционных правонарушениях в системе </w:t>
      </w:r>
      <w:r w:rsidR="00FD6CB1" w:rsidRPr="001F0DF2">
        <w:rPr>
          <w:szCs w:val="28"/>
        </w:rPr>
        <w:t>Банка</w:t>
      </w:r>
      <w:r w:rsidRPr="001F0DF2">
        <w:rPr>
          <w:szCs w:val="28"/>
        </w:rPr>
        <w:t>;</w:t>
      </w:r>
    </w:p>
    <w:p w14:paraId="0F05D079" w14:textId="54CE8525" w:rsidR="009559EF" w:rsidRPr="00331876" w:rsidRDefault="009559EF" w:rsidP="009559EF">
      <w:pPr>
        <w:pStyle w:val="142"/>
        <w:rPr>
          <w:szCs w:val="28"/>
        </w:rPr>
      </w:pPr>
      <w:r w:rsidRPr="001F0DF2">
        <w:rPr>
          <w:szCs w:val="28"/>
        </w:rPr>
        <w:t xml:space="preserve">аккумулирует информацию о нарушениях законодательства о борьбе с коррупцией, совершенных работниками </w:t>
      </w:r>
      <w:r w:rsidR="00FD6CB1" w:rsidRPr="00331876">
        <w:rPr>
          <w:szCs w:val="28"/>
        </w:rPr>
        <w:t>Банка</w:t>
      </w:r>
      <w:r w:rsidRPr="00331876">
        <w:rPr>
          <w:szCs w:val="28"/>
        </w:rPr>
        <w:t>;</w:t>
      </w:r>
    </w:p>
    <w:p w14:paraId="6D1B58D8" w14:textId="47E2B6AB" w:rsidR="009559EF" w:rsidRPr="00331876" w:rsidRDefault="00E400A5" w:rsidP="009559EF">
      <w:pPr>
        <w:pStyle w:val="142"/>
        <w:rPr>
          <w:szCs w:val="28"/>
        </w:rPr>
      </w:pPr>
      <w:r w:rsidRPr="00331876">
        <w:rPr>
          <w:szCs w:val="28"/>
        </w:rPr>
        <w:t xml:space="preserve">осуществляет </w:t>
      </w:r>
      <w:r w:rsidR="009559EF" w:rsidRPr="00331876">
        <w:rPr>
          <w:szCs w:val="28"/>
        </w:rPr>
        <w:t>подготовк</w:t>
      </w:r>
      <w:r w:rsidRPr="00331876">
        <w:rPr>
          <w:szCs w:val="28"/>
        </w:rPr>
        <w:t>у</w:t>
      </w:r>
      <w:r w:rsidR="009559EF" w:rsidRPr="00331876">
        <w:rPr>
          <w:szCs w:val="28"/>
        </w:rPr>
        <w:t xml:space="preserve"> и проведени</w:t>
      </w:r>
      <w:r w:rsidRPr="00331876">
        <w:rPr>
          <w:szCs w:val="28"/>
        </w:rPr>
        <w:t>е</w:t>
      </w:r>
      <w:r w:rsidR="009559EF" w:rsidRPr="00331876">
        <w:rPr>
          <w:szCs w:val="28"/>
        </w:rPr>
        <w:t xml:space="preserve"> мероприятий по противодействию коррупции;</w:t>
      </w:r>
    </w:p>
    <w:p w14:paraId="5BBB4B20" w14:textId="248E0FB5" w:rsidR="004D5DF6" w:rsidRPr="00331876" w:rsidRDefault="00E400A5" w:rsidP="009559EF">
      <w:pPr>
        <w:pStyle w:val="142"/>
      </w:pPr>
      <w:r w:rsidRPr="00331876">
        <w:rPr>
          <w:szCs w:val="28"/>
        </w:rPr>
        <w:t>реализует контрольные мероприятия, в том числе пр</w:t>
      </w:r>
      <w:r w:rsidR="004D5DF6" w:rsidRPr="00331876">
        <w:rPr>
          <w:szCs w:val="28"/>
        </w:rPr>
        <w:t xml:space="preserve">оводит выборочные проверки заключения договоров аренды в целях выявления фактов вступления представителей арендаторов в противоправный сговор с работниками </w:t>
      </w:r>
      <w:r w:rsidR="00FD6CB1" w:rsidRPr="00331876">
        <w:rPr>
          <w:szCs w:val="28"/>
        </w:rPr>
        <w:t>Банка</w:t>
      </w:r>
      <w:r w:rsidR="004D5DF6" w:rsidRPr="00331876">
        <w:rPr>
          <w:szCs w:val="28"/>
        </w:rPr>
        <w:t>;</w:t>
      </w:r>
      <w:r w:rsidR="00342D20" w:rsidRPr="00331876">
        <w:rPr>
          <w:szCs w:val="28"/>
        </w:rPr>
        <w:t xml:space="preserve"> законности списания материальных ценностей Банка; соблюдения работниками Банка обязательств </w:t>
      </w:r>
      <w:r w:rsidR="00342D20" w:rsidRPr="00331876">
        <w:t xml:space="preserve">по соблюдению ограничений, установленных </w:t>
      </w:r>
      <w:r w:rsidR="00743F93" w:rsidRPr="00331876">
        <w:rPr>
          <w:szCs w:val="28"/>
        </w:rPr>
        <w:t>[3]</w:t>
      </w:r>
      <w:r w:rsidR="00342D20" w:rsidRPr="00331876">
        <w:t>;</w:t>
      </w:r>
    </w:p>
    <w:p w14:paraId="3C8C5895" w14:textId="54624F4D" w:rsidR="00342D20" w:rsidRPr="00331876" w:rsidRDefault="00342D20" w:rsidP="009559EF">
      <w:pPr>
        <w:pStyle w:val="142"/>
        <w:rPr>
          <w:szCs w:val="28"/>
        </w:rPr>
      </w:pPr>
      <w:r w:rsidRPr="00331876">
        <w:t>согласовывает возможность безвозмездной передачи имущества Банка в государственную собственность;</w:t>
      </w:r>
    </w:p>
    <w:p w14:paraId="6C3EF9F7" w14:textId="77777777" w:rsidR="008A6ED4" w:rsidRPr="00331876" w:rsidRDefault="008A6ED4" w:rsidP="008A6ED4">
      <w:pPr>
        <w:pStyle w:val="142"/>
        <w:rPr>
          <w:szCs w:val="28"/>
        </w:rPr>
      </w:pPr>
      <w:r w:rsidRPr="00331876">
        <w:rPr>
          <w:szCs w:val="28"/>
        </w:rPr>
        <w:t>участвует в подготовке обучающих материалов и проведении обучающих мероприятий по вопросам противодействия коррупции;</w:t>
      </w:r>
    </w:p>
    <w:p w14:paraId="4D2C3AB9" w14:textId="7BD92D18" w:rsidR="009559EF" w:rsidRPr="00331876" w:rsidRDefault="009559EF" w:rsidP="009559EF">
      <w:pPr>
        <w:pStyle w:val="142"/>
        <w:rPr>
          <w:szCs w:val="28"/>
        </w:rPr>
      </w:pPr>
      <w:r w:rsidRPr="00331876">
        <w:rPr>
          <w:szCs w:val="28"/>
        </w:rPr>
        <w:t xml:space="preserve">организует (осуществляет) проверку кандидатов на должности работников </w:t>
      </w:r>
      <w:r w:rsidR="00FD6CB1" w:rsidRPr="00331876">
        <w:rPr>
          <w:szCs w:val="28"/>
        </w:rPr>
        <w:t>Банка</w:t>
      </w:r>
      <w:r w:rsidRPr="00331876">
        <w:rPr>
          <w:szCs w:val="28"/>
        </w:rPr>
        <w:t xml:space="preserve">, студентов (учащихся) учреждений образования, направляемых на практику в </w:t>
      </w:r>
      <w:r w:rsidR="00FD6CB1" w:rsidRPr="00331876">
        <w:rPr>
          <w:szCs w:val="28"/>
        </w:rPr>
        <w:t>Банк</w:t>
      </w:r>
      <w:r w:rsidR="00954CF4" w:rsidRPr="00331876">
        <w:rPr>
          <w:szCs w:val="28"/>
        </w:rPr>
        <w:t>, преподавателей учреждений образования при организации Банком информационной поддержки учреждений образования</w:t>
      </w:r>
      <w:r w:rsidRPr="00331876">
        <w:rPr>
          <w:szCs w:val="28"/>
        </w:rPr>
        <w:t>;</w:t>
      </w:r>
    </w:p>
    <w:p w14:paraId="55F507DF" w14:textId="77777777" w:rsidR="00630376" w:rsidRPr="00331876" w:rsidRDefault="00630376" w:rsidP="007F2472">
      <w:pPr>
        <w:pStyle w:val="142"/>
        <w:rPr>
          <w:szCs w:val="28"/>
        </w:rPr>
      </w:pPr>
      <w:r w:rsidRPr="00331876">
        <w:rPr>
          <w:color w:val="000000"/>
          <w:szCs w:val="28"/>
        </w:rPr>
        <w:t>осуществляет проверку благонадежности юридических и физических лиц, индивидуальных предпринимателей</w:t>
      </w:r>
      <w:r w:rsidRPr="00331876">
        <w:rPr>
          <w:szCs w:val="28"/>
        </w:rPr>
        <w:t>;</w:t>
      </w:r>
    </w:p>
    <w:p w14:paraId="60EEA71D" w14:textId="1648E161" w:rsidR="007F2472" w:rsidRPr="00331876" w:rsidRDefault="007F2472" w:rsidP="007F2472">
      <w:pPr>
        <w:pStyle w:val="142"/>
      </w:pPr>
      <w:r w:rsidRPr="00331876">
        <w:t xml:space="preserve">проводит антикоррупционную оценку документации по проводимым </w:t>
      </w:r>
      <w:r w:rsidR="00FD6CB1" w:rsidRPr="00331876">
        <w:t>Банк</w:t>
      </w:r>
      <w:r w:rsidRPr="00331876">
        <w:t>ом процедурам закупок товаров, работ, услу</w:t>
      </w:r>
      <w:r w:rsidR="00630376" w:rsidRPr="00331876">
        <w:t>г;</w:t>
      </w:r>
    </w:p>
    <w:p w14:paraId="34D5A68C" w14:textId="77777777" w:rsidR="009559EF" w:rsidRPr="00331876" w:rsidRDefault="009559EF" w:rsidP="009559EF">
      <w:pPr>
        <w:pStyle w:val="142"/>
        <w:rPr>
          <w:szCs w:val="28"/>
        </w:rPr>
      </w:pPr>
      <w:r w:rsidRPr="00331876">
        <w:rPr>
          <w:szCs w:val="28"/>
        </w:rPr>
        <w:t>вносит предложения о проведении и проводит проверки по фактам, свидетельствующим о коррупции;</w:t>
      </w:r>
    </w:p>
    <w:p w14:paraId="6D1ECDAB" w14:textId="7A5203F6" w:rsidR="00E20670" w:rsidRPr="00331876" w:rsidRDefault="00E20670" w:rsidP="00E20670">
      <w:pPr>
        <w:pStyle w:val="142"/>
        <w:rPr>
          <w:szCs w:val="28"/>
        </w:rPr>
      </w:pPr>
      <w:r w:rsidRPr="00331876">
        <w:rPr>
          <w:szCs w:val="28"/>
        </w:rPr>
        <w:t xml:space="preserve">рассматривает в установленном законодательством порядке обращения республиканских органов управления, местных органов управления и самоуправления, средств массовой информации, общественных объединений, депутатов, граждан, юридических лиц и индивидуальных предпринимателей по </w:t>
      </w:r>
      <w:r w:rsidRPr="00331876">
        <w:rPr>
          <w:szCs w:val="28"/>
        </w:rPr>
        <w:lastRenderedPageBreak/>
        <w:t>вопросам</w:t>
      </w:r>
      <w:r w:rsidRPr="00331876">
        <w:t xml:space="preserve"> </w:t>
      </w:r>
      <w:r w:rsidRPr="00331876">
        <w:rPr>
          <w:szCs w:val="28"/>
        </w:rPr>
        <w:t>пресечения правонарушений, создающих условия для коррупции, коррупционных правонарушений, управления конфликтом интересов;</w:t>
      </w:r>
    </w:p>
    <w:p w14:paraId="2B8AB9E1" w14:textId="19337359" w:rsidR="00034F41" w:rsidRPr="001F0DF2" w:rsidRDefault="00034F41" w:rsidP="00034F41">
      <w:pPr>
        <w:pStyle w:val="142"/>
      </w:pPr>
      <w:r w:rsidRPr="00331876">
        <w:rPr>
          <w:color w:val="000000"/>
        </w:rPr>
        <w:t>оказывает</w:t>
      </w:r>
      <w:r w:rsidRPr="006C127F">
        <w:rPr>
          <w:color w:val="000000"/>
        </w:rPr>
        <w:t xml:space="preserve"> консультационную и практическую помощь</w:t>
      </w:r>
      <w:r w:rsidR="007B1C3D" w:rsidRPr="00007867">
        <w:rPr>
          <w:color w:val="000000"/>
        </w:rPr>
        <w:t xml:space="preserve"> работникам Банка,</w:t>
      </w:r>
      <w:r w:rsidRPr="00007867">
        <w:rPr>
          <w:color w:val="000000"/>
        </w:rPr>
        <w:t xml:space="preserve"> </w:t>
      </w:r>
      <w:r w:rsidR="000F5C7A" w:rsidRPr="00A43683">
        <w:rPr>
          <w:color w:val="000000"/>
        </w:rPr>
        <w:t xml:space="preserve">самостоятельным </w:t>
      </w:r>
      <w:r w:rsidRPr="00A43683">
        <w:rPr>
          <w:color w:val="000000"/>
        </w:rPr>
        <w:t xml:space="preserve">структурным подразделениям Головного офиса, учреждениям </w:t>
      </w:r>
      <w:r w:rsidR="00FD6CB1" w:rsidRPr="00A43683">
        <w:rPr>
          <w:color w:val="000000"/>
        </w:rPr>
        <w:t>Банка</w:t>
      </w:r>
      <w:r w:rsidRPr="00A43683">
        <w:rPr>
          <w:color w:val="000000"/>
        </w:rPr>
        <w:t>, предприятиям</w:t>
      </w:r>
      <w:r w:rsidRPr="00007867">
        <w:rPr>
          <w:color w:val="000000"/>
        </w:rPr>
        <w:t xml:space="preserve"> </w:t>
      </w:r>
      <w:r w:rsidR="00935139" w:rsidRPr="00007867">
        <w:rPr>
          <w:color w:val="000000"/>
        </w:rPr>
        <w:t>банковского</w:t>
      </w:r>
      <w:r w:rsidRPr="001F0DF2">
        <w:rPr>
          <w:color w:val="000000"/>
        </w:rPr>
        <w:t xml:space="preserve"> холдинга</w:t>
      </w:r>
      <w:r w:rsidRPr="001F0DF2">
        <w:t xml:space="preserve"> по</w:t>
      </w:r>
      <w:r w:rsidRPr="001F0DF2">
        <w:rPr>
          <w:szCs w:val="28"/>
        </w:rPr>
        <w:t xml:space="preserve"> вопросам противодействия коррупции</w:t>
      </w:r>
      <w:r w:rsidRPr="001F0DF2">
        <w:t>;</w:t>
      </w:r>
    </w:p>
    <w:p w14:paraId="09E1451D" w14:textId="4FA90C6D" w:rsidR="009559EF" w:rsidRPr="00331876" w:rsidRDefault="009559EF" w:rsidP="009559EF">
      <w:pPr>
        <w:pStyle w:val="142"/>
        <w:rPr>
          <w:szCs w:val="28"/>
        </w:rPr>
      </w:pPr>
      <w:r w:rsidRPr="001F0DF2">
        <w:rPr>
          <w:szCs w:val="28"/>
        </w:rPr>
        <w:t>взаимодействует с правоохранительными органами по вопросу передачи информации и материалов по выявленным фактам, свидетельствующим о коррупции;</w:t>
      </w:r>
    </w:p>
    <w:p w14:paraId="0E7FCB3F" w14:textId="432CF474" w:rsidR="009559EF" w:rsidRPr="00331876" w:rsidRDefault="009559EF" w:rsidP="009559EF">
      <w:pPr>
        <w:pStyle w:val="142"/>
        <w:rPr>
          <w:szCs w:val="28"/>
        </w:rPr>
      </w:pPr>
      <w:r w:rsidRPr="00331876">
        <w:rPr>
          <w:szCs w:val="28"/>
        </w:rPr>
        <w:t xml:space="preserve">выполняет иные функции, предусмотренные </w:t>
      </w:r>
      <w:r w:rsidRPr="00331876">
        <w:t>ЛПА</w:t>
      </w:r>
      <w:r w:rsidRPr="00331876">
        <w:rPr>
          <w:szCs w:val="28"/>
        </w:rPr>
        <w:t>.</w:t>
      </w:r>
    </w:p>
    <w:p w14:paraId="57A4E981" w14:textId="10255090" w:rsidR="009559EF" w:rsidRPr="00331876" w:rsidRDefault="00905B2C" w:rsidP="009559EF">
      <w:pPr>
        <w:pStyle w:val="142"/>
      </w:pPr>
      <w:r w:rsidRPr="00331876">
        <w:t>4</w:t>
      </w:r>
      <w:r w:rsidR="009559EF" w:rsidRPr="00331876">
        <w:t>.8. Департамент персонала:</w:t>
      </w:r>
    </w:p>
    <w:p w14:paraId="02905133" w14:textId="061A46D0" w:rsidR="00AB0D58" w:rsidRPr="00331876" w:rsidRDefault="00AB0D58" w:rsidP="009559EF">
      <w:pPr>
        <w:pStyle w:val="142"/>
      </w:pPr>
      <w:r w:rsidRPr="00331876">
        <w:t>обеспечивает разработку и реализацию Кадровой политики Банка;</w:t>
      </w:r>
    </w:p>
    <w:p w14:paraId="1E275B74" w14:textId="166A7E1F" w:rsidR="005C5AEC" w:rsidRPr="00331876" w:rsidRDefault="005C5AEC" w:rsidP="009559EF">
      <w:pPr>
        <w:pStyle w:val="142"/>
      </w:pPr>
      <w:r w:rsidRPr="00331876">
        <w:t xml:space="preserve">участвует в формировании комплаенс-культуры работников </w:t>
      </w:r>
      <w:r w:rsidR="00FD6CB1" w:rsidRPr="00331876">
        <w:t>Банка</w:t>
      </w:r>
      <w:r w:rsidRPr="00331876">
        <w:t>;</w:t>
      </w:r>
    </w:p>
    <w:p w14:paraId="1DA07AD3" w14:textId="107BEA1A" w:rsidR="00335968" w:rsidRPr="00331876" w:rsidRDefault="009113AC" w:rsidP="009559EF">
      <w:pPr>
        <w:pStyle w:val="142"/>
      </w:pPr>
      <w:r w:rsidRPr="00331876">
        <w:t>осуществляет ознак</w:t>
      </w:r>
      <w:r w:rsidR="00335968" w:rsidRPr="00331876">
        <w:t>ом</w:t>
      </w:r>
      <w:r w:rsidRPr="00331876">
        <w:t>ление</w:t>
      </w:r>
      <w:r w:rsidR="00335968" w:rsidRPr="00331876">
        <w:t xml:space="preserve"> под роспись вновь принятых работников с настоящей Политикой</w:t>
      </w:r>
      <w:r w:rsidR="0075248E" w:rsidRPr="00331876">
        <w:t xml:space="preserve"> и</w:t>
      </w:r>
      <w:r w:rsidR="00335968" w:rsidRPr="00331876">
        <w:t xml:space="preserve"> Памяткой</w:t>
      </w:r>
      <w:r w:rsidR="0075248E" w:rsidRPr="00331876">
        <w:t>;</w:t>
      </w:r>
      <w:r w:rsidR="00335968" w:rsidRPr="00331876">
        <w:t xml:space="preserve"> </w:t>
      </w:r>
    </w:p>
    <w:p w14:paraId="2817A4EE" w14:textId="78FD4600" w:rsidR="009559EF" w:rsidRPr="00331876" w:rsidRDefault="009559EF" w:rsidP="009559EF">
      <w:pPr>
        <w:pStyle w:val="142"/>
      </w:pPr>
      <w:r w:rsidRPr="00331876">
        <w:t>обеспечивает оформлени</w:t>
      </w:r>
      <w:r w:rsidR="0075248E" w:rsidRPr="00331876">
        <w:t>е</w:t>
      </w:r>
      <w:r w:rsidR="00BF6E2E" w:rsidRPr="00331876">
        <w:t xml:space="preserve"> (отзыв)</w:t>
      </w:r>
      <w:r w:rsidRPr="00331876">
        <w:t xml:space="preserve"> обязательств </w:t>
      </w:r>
      <w:r w:rsidR="0075248E" w:rsidRPr="00331876">
        <w:t>по соблюдению огра</w:t>
      </w:r>
      <w:r w:rsidR="003A5A6C" w:rsidRPr="00331876">
        <w:t xml:space="preserve">ничений, установленных </w:t>
      </w:r>
      <w:r w:rsidR="00743F93" w:rsidRPr="00331876">
        <w:rPr>
          <w:szCs w:val="28"/>
        </w:rPr>
        <w:t>[3]</w:t>
      </w:r>
      <w:r w:rsidR="003A5A6C" w:rsidRPr="00331876">
        <w:t>;</w:t>
      </w:r>
    </w:p>
    <w:p w14:paraId="28657F0D" w14:textId="127182B4" w:rsidR="000F5598" w:rsidRPr="00331876" w:rsidRDefault="000F5598" w:rsidP="009559EF">
      <w:pPr>
        <w:pStyle w:val="142"/>
        <w:rPr>
          <w:szCs w:val="28"/>
        </w:rPr>
      </w:pPr>
      <w:r w:rsidRPr="00331876">
        <w:t xml:space="preserve">обеспечивает поддержание Перечня должностей </w:t>
      </w:r>
      <w:r w:rsidR="00663DDF">
        <w:t xml:space="preserve">(работников) </w:t>
      </w:r>
      <w:r w:rsidRPr="00331876">
        <w:t>в актуальном состоянии при изменении организационно</w:t>
      </w:r>
      <w:r w:rsidR="00453935" w:rsidRPr="00331876">
        <w:t>й</w:t>
      </w:r>
      <w:r w:rsidRPr="00331876">
        <w:t xml:space="preserve"> структуры Банка;</w:t>
      </w:r>
    </w:p>
    <w:p w14:paraId="4A2AF8D3" w14:textId="77777777" w:rsidR="00C764AD" w:rsidRPr="00331876" w:rsidRDefault="00C764AD" w:rsidP="00C764AD">
      <w:pPr>
        <w:pStyle w:val="142"/>
        <w:rPr>
          <w:szCs w:val="28"/>
        </w:rPr>
      </w:pPr>
      <w:r w:rsidRPr="00331876">
        <w:rPr>
          <w:szCs w:val="28"/>
        </w:rPr>
        <w:t xml:space="preserve">выполняет иные функции, предусмотренные </w:t>
      </w:r>
      <w:r w:rsidRPr="00331876">
        <w:t>ЛПА</w:t>
      </w:r>
      <w:r w:rsidRPr="00331876">
        <w:rPr>
          <w:szCs w:val="28"/>
        </w:rPr>
        <w:t>.</w:t>
      </w:r>
    </w:p>
    <w:p w14:paraId="1AB46A99" w14:textId="785649C0" w:rsidR="005C5AEC" w:rsidRPr="00331876" w:rsidRDefault="00905B2C" w:rsidP="009559EF">
      <w:pPr>
        <w:pStyle w:val="142"/>
        <w:rPr>
          <w:szCs w:val="28"/>
        </w:rPr>
      </w:pPr>
      <w:r w:rsidRPr="00331876">
        <w:rPr>
          <w:szCs w:val="28"/>
        </w:rPr>
        <w:t>4.9</w:t>
      </w:r>
      <w:r w:rsidR="005C5AEC" w:rsidRPr="00331876">
        <w:rPr>
          <w:szCs w:val="28"/>
        </w:rPr>
        <w:t>.</w:t>
      </w:r>
      <w:r w:rsidR="00102C27" w:rsidRPr="00331876">
        <w:rPr>
          <w:szCs w:val="28"/>
        </w:rPr>
        <w:t> </w:t>
      </w:r>
      <w:r w:rsidR="005C5AEC" w:rsidRPr="00331876">
        <w:rPr>
          <w:szCs w:val="28"/>
        </w:rPr>
        <w:t xml:space="preserve">Департамент внутреннего аудита осуществляет оценку эффективности </w:t>
      </w:r>
      <w:r w:rsidR="00BD06B1" w:rsidRPr="00331876">
        <w:rPr>
          <w:szCs w:val="28"/>
        </w:rPr>
        <w:t>реализации настоящей Политики.</w:t>
      </w:r>
    </w:p>
    <w:p w14:paraId="4C161671" w14:textId="0BFE0BD3" w:rsidR="001342C4" w:rsidRPr="00331876" w:rsidRDefault="001342C4" w:rsidP="001342C4">
      <w:pPr>
        <w:pStyle w:val="142"/>
      </w:pPr>
      <w:r w:rsidRPr="00331876">
        <w:t>4.10</w:t>
      </w:r>
      <w:r w:rsidRPr="00A43683">
        <w:t>.</w:t>
      </w:r>
      <w:r w:rsidR="00102C27" w:rsidRPr="00A43683">
        <w:t> </w:t>
      </w:r>
      <w:r w:rsidR="000F5C7A" w:rsidRPr="00A43683">
        <w:t>Самостоятельные с</w:t>
      </w:r>
      <w:r w:rsidRPr="00A43683">
        <w:t>труктурные подразделения</w:t>
      </w:r>
      <w:r w:rsidRPr="00331876">
        <w:t xml:space="preserve"> Головного офиса:</w:t>
      </w:r>
    </w:p>
    <w:p w14:paraId="0667D894" w14:textId="73A50D15" w:rsidR="001342C4" w:rsidRPr="00007867" w:rsidRDefault="001342C4" w:rsidP="001342C4">
      <w:pPr>
        <w:pStyle w:val="142"/>
        <w:rPr>
          <w:szCs w:val="28"/>
        </w:rPr>
      </w:pPr>
      <w:r w:rsidRPr="00967AFC">
        <w:rPr>
          <w:szCs w:val="28"/>
        </w:rPr>
        <w:t xml:space="preserve">осуществляют </w:t>
      </w:r>
      <w:r w:rsidR="00EF0E6E" w:rsidRPr="0057386C">
        <w:rPr>
          <w:szCs w:val="28"/>
        </w:rPr>
        <w:t xml:space="preserve">подготовку (разработку) </w:t>
      </w:r>
      <w:r w:rsidRPr="0057386C">
        <w:rPr>
          <w:szCs w:val="28"/>
        </w:rPr>
        <w:t xml:space="preserve">ЛПА, бизнес-процессов </w:t>
      </w:r>
      <w:r w:rsidR="00FC4C9A" w:rsidRPr="0057386C">
        <w:rPr>
          <w:szCs w:val="28"/>
        </w:rPr>
        <w:t xml:space="preserve">по направлению их деятельности </w:t>
      </w:r>
      <w:r w:rsidR="00EF0E6E" w:rsidRPr="00D40128">
        <w:rPr>
          <w:szCs w:val="28"/>
        </w:rPr>
        <w:t>с учетом требований антикоррупционного</w:t>
      </w:r>
      <w:r w:rsidR="00EF0E6E" w:rsidRPr="00967AFC">
        <w:rPr>
          <w:szCs w:val="28"/>
        </w:rPr>
        <w:t xml:space="preserve"> законодательства</w:t>
      </w:r>
      <w:r w:rsidRPr="00967AFC">
        <w:rPr>
          <w:szCs w:val="28"/>
        </w:rPr>
        <w:t>;</w:t>
      </w:r>
    </w:p>
    <w:p w14:paraId="6E0D5906" w14:textId="1B54DADB" w:rsidR="000F5598" w:rsidRPr="001F0DF2" w:rsidRDefault="000F5598" w:rsidP="001342C4">
      <w:pPr>
        <w:pStyle w:val="142"/>
        <w:rPr>
          <w:szCs w:val="28"/>
        </w:rPr>
      </w:pPr>
      <w:r w:rsidRPr="001F0DF2">
        <w:rPr>
          <w:szCs w:val="28"/>
        </w:rPr>
        <w:t xml:space="preserve">направляют в департамент персонала предложения по корректировке Перечня должностей </w:t>
      </w:r>
      <w:r w:rsidR="00663DDF">
        <w:t>(работников)</w:t>
      </w:r>
      <w:r w:rsidRPr="001F0DF2">
        <w:rPr>
          <w:szCs w:val="28"/>
        </w:rPr>
        <w:t xml:space="preserve">при </w:t>
      </w:r>
      <w:r w:rsidRPr="00A43683">
        <w:rPr>
          <w:szCs w:val="28"/>
        </w:rPr>
        <w:t>изменении</w:t>
      </w:r>
      <w:r w:rsidR="007B6F29" w:rsidRPr="00A43683">
        <w:rPr>
          <w:szCs w:val="28"/>
        </w:rPr>
        <w:t xml:space="preserve"> бизнес-процесса</w:t>
      </w:r>
      <w:r w:rsidRPr="00A43683">
        <w:rPr>
          <w:szCs w:val="28"/>
        </w:rPr>
        <w:t>;</w:t>
      </w:r>
    </w:p>
    <w:p w14:paraId="58EC4BFA" w14:textId="59210236" w:rsidR="001342C4" w:rsidRPr="001F0DF2" w:rsidRDefault="001342C4" w:rsidP="001342C4">
      <w:pPr>
        <w:pStyle w:val="142"/>
      </w:pPr>
      <w:r w:rsidRPr="001F0DF2">
        <w:t>проводят проверки информации, поступившей в рамках системы конфиденциального информирования;</w:t>
      </w:r>
    </w:p>
    <w:p w14:paraId="7C2BA815" w14:textId="577E3A3B" w:rsidR="001342C4" w:rsidRPr="001F0DF2" w:rsidRDefault="001342C4" w:rsidP="001342C4">
      <w:pPr>
        <w:pStyle w:val="142"/>
        <w:rPr>
          <w:szCs w:val="28"/>
        </w:rPr>
      </w:pPr>
      <w:r w:rsidRPr="001F0DF2">
        <w:rPr>
          <w:szCs w:val="28"/>
        </w:rPr>
        <w:t>выполня</w:t>
      </w:r>
      <w:r w:rsidR="002741F1" w:rsidRPr="001F0DF2">
        <w:rPr>
          <w:szCs w:val="28"/>
        </w:rPr>
        <w:t>ю</w:t>
      </w:r>
      <w:r w:rsidRPr="001F0DF2">
        <w:rPr>
          <w:szCs w:val="28"/>
        </w:rPr>
        <w:t xml:space="preserve">т иные функции, предусмотренные </w:t>
      </w:r>
      <w:r w:rsidRPr="001F0DF2">
        <w:t>ЛПА</w:t>
      </w:r>
      <w:r w:rsidRPr="001F0DF2">
        <w:rPr>
          <w:szCs w:val="28"/>
        </w:rPr>
        <w:t>.</w:t>
      </w:r>
    </w:p>
    <w:p w14:paraId="374C9391" w14:textId="3086983B" w:rsidR="005C5AEC" w:rsidRPr="00331876" w:rsidRDefault="001342C4" w:rsidP="009559EF">
      <w:pPr>
        <w:pStyle w:val="142"/>
      </w:pPr>
      <w:r w:rsidRPr="001F0DF2">
        <w:t>4.11</w:t>
      </w:r>
      <w:r w:rsidR="00905B2C" w:rsidRPr="001F0DF2">
        <w:t>.</w:t>
      </w:r>
      <w:r w:rsidR="00102C27" w:rsidRPr="001F0DF2">
        <w:t> </w:t>
      </w:r>
      <w:r w:rsidR="005C5AEC" w:rsidRPr="00331876">
        <w:t xml:space="preserve">Учреждения </w:t>
      </w:r>
      <w:r w:rsidR="00FD6CB1" w:rsidRPr="00331876">
        <w:t>Банка</w:t>
      </w:r>
      <w:r w:rsidR="005C5AEC" w:rsidRPr="00331876">
        <w:t>:</w:t>
      </w:r>
    </w:p>
    <w:p w14:paraId="4F7A3A38" w14:textId="2DA8E9E2" w:rsidR="001E4F20" w:rsidRPr="00331876" w:rsidRDefault="001E4F20" w:rsidP="009559EF">
      <w:pPr>
        <w:pStyle w:val="142"/>
      </w:pPr>
      <w:r w:rsidRPr="00331876">
        <w:t>обеспечивают</w:t>
      </w:r>
      <w:r w:rsidR="009F7976" w:rsidRPr="00331876">
        <w:t xml:space="preserve"> размещение</w:t>
      </w:r>
      <w:r w:rsidRPr="00331876">
        <w:t xml:space="preserve"> в уголках информационно-идеологической работы целевых информационных материалов по противодействию коррупции;</w:t>
      </w:r>
    </w:p>
    <w:p w14:paraId="2B6E4142" w14:textId="7EF130F6" w:rsidR="001E4F20" w:rsidRPr="00007867" w:rsidRDefault="001E4F20" w:rsidP="009559EF">
      <w:pPr>
        <w:pStyle w:val="142"/>
      </w:pPr>
      <w:r w:rsidRPr="00331876">
        <w:t>обеспечивают проведение</w:t>
      </w:r>
      <w:r w:rsidR="00990641" w:rsidRPr="00331876">
        <w:t xml:space="preserve"> профилактических и информационных мероприятий по разъяснению</w:t>
      </w:r>
      <w:r w:rsidR="00283FBC" w:rsidRPr="006C127F">
        <w:t xml:space="preserve"> </w:t>
      </w:r>
      <w:r w:rsidR="00283FBC" w:rsidRPr="00967AFC">
        <w:t xml:space="preserve">работникам </w:t>
      </w:r>
      <w:r w:rsidR="000E47CE" w:rsidRPr="00967AFC">
        <w:t xml:space="preserve">учреждений </w:t>
      </w:r>
      <w:r w:rsidR="00283FBC" w:rsidRPr="00967AFC">
        <w:t>Банка</w:t>
      </w:r>
      <w:r w:rsidR="00990641" w:rsidRPr="00967AFC">
        <w:t xml:space="preserve"> требований </w:t>
      </w:r>
      <w:r w:rsidR="00743F93" w:rsidRPr="00967AFC">
        <w:rPr>
          <w:szCs w:val="28"/>
        </w:rPr>
        <w:t>[3]</w:t>
      </w:r>
      <w:r w:rsidR="00990641" w:rsidRPr="00967AFC">
        <w:t xml:space="preserve"> и недопустимости коррупции;</w:t>
      </w:r>
      <w:r w:rsidRPr="00007867">
        <w:t xml:space="preserve"> </w:t>
      </w:r>
    </w:p>
    <w:p w14:paraId="15FB3F21" w14:textId="0C27A936" w:rsidR="001E4F20" w:rsidRPr="001F0DF2" w:rsidRDefault="009F7976" w:rsidP="009559EF">
      <w:pPr>
        <w:pStyle w:val="142"/>
      </w:pPr>
      <w:r w:rsidRPr="001F0DF2">
        <w:t>проводят проверки</w:t>
      </w:r>
      <w:r w:rsidR="00990641" w:rsidRPr="001F0DF2">
        <w:t xml:space="preserve"> информации,</w:t>
      </w:r>
      <w:r w:rsidRPr="001F0DF2">
        <w:t xml:space="preserve"> поступившей в рамках системы конфиденциального информирования</w:t>
      </w:r>
      <w:r w:rsidR="00905B2C" w:rsidRPr="001F0DF2">
        <w:t>;</w:t>
      </w:r>
    </w:p>
    <w:p w14:paraId="3C5D89D4" w14:textId="358C94C2" w:rsidR="00905B2C" w:rsidRPr="001F0DF2" w:rsidRDefault="00905B2C" w:rsidP="00905B2C">
      <w:pPr>
        <w:pStyle w:val="142"/>
        <w:rPr>
          <w:szCs w:val="28"/>
        </w:rPr>
      </w:pPr>
      <w:r w:rsidRPr="001F0DF2">
        <w:rPr>
          <w:szCs w:val="28"/>
        </w:rPr>
        <w:t>выполня</w:t>
      </w:r>
      <w:r w:rsidR="00C764AD" w:rsidRPr="001F0DF2">
        <w:rPr>
          <w:szCs w:val="28"/>
        </w:rPr>
        <w:t>ю</w:t>
      </w:r>
      <w:r w:rsidRPr="001F0DF2">
        <w:rPr>
          <w:szCs w:val="28"/>
        </w:rPr>
        <w:t xml:space="preserve">т иные функции, предусмотренные </w:t>
      </w:r>
      <w:r w:rsidRPr="001F0DF2">
        <w:t>ЛПА</w:t>
      </w:r>
      <w:r w:rsidRPr="001F0DF2">
        <w:rPr>
          <w:szCs w:val="28"/>
        </w:rPr>
        <w:t>.</w:t>
      </w:r>
    </w:p>
    <w:p w14:paraId="2E1F051F" w14:textId="183CC359" w:rsidR="009559EF" w:rsidRPr="001F0DF2" w:rsidRDefault="00905B2C" w:rsidP="009559EF">
      <w:pPr>
        <w:pStyle w:val="142"/>
      </w:pPr>
      <w:r w:rsidRPr="001F0DF2">
        <w:t>4.12.</w:t>
      </w:r>
      <w:r w:rsidR="009559EF" w:rsidRPr="001F0DF2">
        <w:t> Руководители всех уровней:</w:t>
      </w:r>
    </w:p>
    <w:p w14:paraId="5A07F5E7" w14:textId="1DF3D71E" w:rsidR="007860F3" w:rsidRPr="00331876" w:rsidRDefault="007860F3" w:rsidP="007860F3">
      <w:pPr>
        <w:pStyle w:val="142"/>
      </w:pPr>
      <w:r w:rsidRPr="00331876">
        <w:t>реализуют принципы непримиримого отношения к любым формам и проявлениям коррупции;</w:t>
      </w:r>
    </w:p>
    <w:p w14:paraId="771434C0" w14:textId="1A6D8394" w:rsidR="009559EF" w:rsidRPr="00331876" w:rsidRDefault="009559EF" w:rsidP="009559EF">
      <w:pPr>
        <w:pStyle w:val="142"/>
      </w:pPr>
      <w:r w:rsidRPr="00331876">
        <w:t xml:space="preserve">обеспечивают предупреждение фактов коррупции в деятельности возглавляемых (направляемых, курируемых) подразделений (служб) </w:t>
      </w:r>
      <w:r w:rsidR="00FD6CB1" w:rsidRPr="00331876">
        <w:t>Банка</w:t>
      </w:r>
      <w:r w:rsidRPr="00331876">
        <w:t>;</w:t>
      </w:r>
    </w:p>
    <w:p w14:paraId="1933DA67" w14:textId="64115FEA" w:rsidR="001D153D" w:rsidRPr="00331876" w:rsidRDefault="00005902" w:rsidP="001D153D">
      <w:pPr>
        <w:pStyle w:val="142"/>
      </w:pPr>
      <w:r w:rsidRPr="00331876">
        <w:lastRenderedPageBreak/>
        <w:t xml:space="preserve">соблюдают </w:t>
      </w:r>
      <w:r w:rsidR="001D153D" w:rsidRPr="00331876">
        <w:t xml:space="preserve">обязательство </w:t>
      </w:r>
      <w:r w:rsidR="003A5A6C" w:rsidRPr="00331876">
        <w:t>п</w:t>
      </w:r>
      <w:r w:rsidR="001D153D" w:rsidRPr="00331876">
        <w:t>о соблюдени</w:t>
      </w:r>
      <w:r w:rsidR="003A5A6C" w:rsidRPr="00331876">
        <w:t>ю</w:t>
      </w:r>
      <w:r w:rsidR="001D153D" w:rsidRPr="00331876">
        <w:t xml:space="preserve"> ограничений, предусмотренных законодательством о борьбе с коррупцией;</w:t>
      </w:r>
    </w:p>
    <w:p w14:paraId="0986C588" w14:textId="3B14EB4B" w:rsidR="001D153D" w:rsidRPr="006C127F" w:rsidRDefault="001D153D" w:rsidP="001D153D">
      <w:pPr>
        <w:pStyle w:val="142"/>
      </w:pPr>
      <w:r w:rsidRPr="00331876">
        <w:t xml:space="preserve">направляют подчиненных работников </w:t>
      </w:r>
      <w:r w:rsidR="00174241" w:rsidRPr="00331876">
        <w:t xml:space="preserve">Банка </w:t>
      </w:r>
      <w:r w:rsidRPr="00331876">
        <w:t>на безусловное выполнение требований законодательства, настоящей Политики и ЛПА, включающих вопросы противодействия коррупции, подают личный пример добросовестного и этического поведения</w:t>
      </w:r>
      <w:r w:rsidRPr="006C127F">
        <w:t>;</w:t>
      </w:r>
    </w:p>
    <w:p w14:paraId="787F1419" w14:textId="1C67C269" w:rsidR="001D153D" w:rsidRPr="001F0DF2" w:rsidRDefault="001D153D" w:rsidP="009559EF">
      <w:pPr>
        <w:pStyle w:val="142"/>
      </w:pPr>
      <w:r w:rsidRPr="006C127F">
        <w:t xml:space="preserve">обеспечивают прохождение </w:t>
      </w:r>
      <w:r w:rsidR="00DB7594" w:rsidRPr="006C127F">
        <w:t xml:space="preserve">подчиненными работниками </w:t>
      </w:r>
      <w:r w:rsidR="00174241" w:rsidRPr="00007867">
        <w:t xml:space="preserve">Банка </w:t>
      </w:r>
      <w:r w:rsidR="00DB7594" w:rsidRPr="00007867">
        <w:t>обучения и тестирования</w:t>
      </w:r>
      <w:r w:rsidR="00005902" w:rsidRPr="00007867">
        <w:t xml:space="preserve"> по программе «Система противодействия коррупции в ОАО «АСБ Беларусбанк»</w:t>
      </w:r>
      <w:r w:rsidR="00DB7594" w:rsidRPr="00007867">
        <w:t>;</w:t>
      </w:r>
    </w:p>
    <w:p w14:paraId="737A7579" w14:textId="45A30825" w:rsidR="00DB7594" w:rsidRPr="001F0DF2" w:rsidRDefault="00DB7594" w:rsidP="00DB7594">
      <w:pPr>
        <w:pStyle w:val="142"/>
      </w:pPr>
      <w:r w:rsidRPr="001F0DF2">
        <w:t xml:space="preserve">учитывают результаты исполнения работником </w:t>
      </w:r>
      <w:r w:rsidR="00FD6CB1" w:rsidRPr="001F0DF2">
        <w:t>Банка</w:t>
      </w:r>
      <w:r w:rsidRPr="001F0DF2">
        <w:t xml:space="preserve"> требований настоящей Политики при оценке его деятельност</w:t>
      </w:r>
      <w:r w:rsidR="008D4D8B" w:rsidRPr="001F0DF2">
        <w:t>и для целей мотивации персонала;</w:t>
      </w:r>
    </w:p>
    <w:p w14:paraId="05829E38" w14:textId="77777777" w:rsidR="00DB7594" w:rsidRPr="001F0DF2" w:rsidRDefault="00DB7594" w:rsidP="00DB7594">
      <w:pPr>
        <w:pStyle w:val="142"/>
      </w:pPr>
      <w:r w:rsidRPr="001F0DF2">
        <w:t>вносят предложения по противодействию коррупции по направлениям деятельности, осуществляют контроль за их исполнением;</w:t>
      </w:r>
    </w:p>
    <w:p w14:paraId="640E409B" w14:textId="7A16C64A" w:rsidR="008D4D8B" w:rsidRPr="00331876" w:rsidRDefault="009559EF" w:rsidP="009559EF">
      <w:pPr>
        <w:pStyle w:val="142"/>
        <w:rPr>
          <w:color w:val="000000"/>
          <w:szCs w:val="28"/>
        </w:rPr>
      </w:pPr>
      <w:r w:rsidRPr="00331876">
        <w:t>информируют департамент безопасности о ставших им известными событиях (происшествиях) в соответствии с</w:t>
      </w:r>
      <w:r w:rsidR="005E6FFB" w:rsidRPr="00331876">
        <w:t xml:space="preserve"> ЛПА</w:t>
      </w:r>
      <w:r w:rsidR="008D4D8B" w:rsidRPr="00331876">
        <w:rPr>
          <w:color w:val="000000"/>
          <w:szCs w:val="28"/>
        </w:rPr>
        <w:t>;</w:t>
      </w:r>
    </w:p>
    <w:p w14:paraId="658F8EFF" w14:textId="77777777" w:rsidR="008D4D8B" w:rsidRPr="00331876" w:rsidRDefault="008D4D8B" w:rsidP="008D4D8B">
      <w:pPr>
        <w:pStyle w:val="142"/>
        <w:rPr>
          <w:szCs w:val="28"/>
        </w:rPr>
      </w:pPr>
      <w:r w:rsidRPr="00331876">
        <w:rPr>
          <w:szCs w:val="28"/>
        </w:rPr>
        <w:t xml:space="preserve">выполняют иные функции, предусмотренные </w:t>
      </w:r>
      <w:r w:rsidRPr="00331876">
        <w:t>ЛПА</w:t>
      </w:r>
      <w:r w:rsidRPr="00331876">
        <w:rPr>
          <w:szCs w:val="28"/>
        </w:rPr>
        <w:t>.</w:t>
      </w:r>
    </w:p>
    <w:p w14:paraId="5D653B41" w14:textId="3DF494A1" w:rsidR="009559EF" w:rsidRPr="00331876" w:rsidRDefault="00DB7594" w:rsidP="009559EF">
      <w:pPr>
        <w:pStyle w:val="142"/>
      </w:pPr>
      <w:r w:rsidRPr="00331876">
        <w:t>4</w:t>
      </w:r>
      <w:r w:rsidR="009559EF" w:rsidRPr="00331876">
        <w:t>.1</w:t>
      </w:r>
      <w:r w:rsidRPr="00331876">
        <w:t>3</w:t>
      </w:r>
      <w:r w:rsidR="009559EF" w:rsidRPr="00331876">
        <w:t xml:space="preserve">. Работники </w:t>
      </w:r>
      <w:r w:rsidR="00FD6CB1" w:rsidRPr="00331876">
        <w:t>Банка</w:t>
      </w:r>
      <w:r w:rsidR="000447CB" w:rsidRPr="00331876">
        <w:t xml:space="preserve"> вне зависимости от занимаемой должности и выполняемых функций обязаны</w:t>
      </w:r>
      <w:r w:rsidR="009559EF" w:rsidRPr="00331876">
        <w:t>:</w:t>
      </w:r>
    </w:p>
    <w:p w14:paraId="144B0377" w14:textId="56C1EEFB" w:rsidR="000447CB" w:rsidRPr="00331876" w:rsidRDefault="000447CB" w:rsidP="009559EF">
      <w:pPr>
        <w:pStyle w:val="142"/>
      </w:pPr>
      <w:r w:rsidRPr="00331876">
        <w:t>ознакомиться лично с требованиями настоящей Политики;</w:t>
      </w:r>
    </w:p>
    <w:p w14:paraId="0F9F0482" w14:textId="03C4785C" w:rsidR="009559EF" w:rsidRPr="00331876" w:rsidRDefault="00C764AD" w:rsidP="009559EF">
      <w:pPr>
        <w:pStyle w:val="142"/>
      </w:pPr>
      <w:r w:rsidRPr="00331876">
        <w:t>неукоснительно соблюда</w:t>
      </w:r>
      <w:r w:rsidR="009559EF" w:rsidRPr="00331876">
        <w:t>т</w:t>
      </w:r>
      <w:r w:rsidRPr="00331876">
        <w:t>ь</w:t>
      </w:r>
      <w:r w:rsidR="009559EF" w:rsidRPr="00331876">
        <w:t xml:space="preserve"> требования законодательства в сфере противодействия коррупции, настоящей Политики, а также принципы профессиональной этики и этические нормы</w:t>
      </w:r>
      <w:r w:rsidR="00DB7594" w:rsidRPr="00331876">
        <w:t>;</w:t>
      </w:r>
    </w:p>
    <w:p w14:paraId="627CA52C" w14:textId="071C93CC" w:rsidR="009559EF" w:rsidRPr="00331876" w:rsidRDefault="000447CB" w:rsidP="009559EF">
      <w:pPr>
        <w:pStyle w:val="142"/>
      </w:pPr>
      <w:r w:rsidRPr="00331876">
        <w:t>исполнять</w:t>
      </w:r>
      <w:r w:rsidR="009559EF" w:rsidRPr="00331876">
        <w:t xml:space="preserve"> контрольные процедуры и мероприятия, предусмотренные ЛПА, включающими вопросы противодействия коррупции;</w:t>
      </w:r>
    </w:p>
    <w:p w14:paraId="26C321F3" w14:textId="1EC81513" w:rsidR="000447CB" w:rsidRPr="00331876" w:rsidRDefault="00005902" w:rsidP="000447CB">
      <w:pPr>
        <w:pStyle w:val="142"/>
      </w:pPr>
      <w:r w:rsidRPr="00331876">
        <w:t>не допускать</w:t>
      </w:r>
      <w:r w:rsidR="000447CB" w:rsidRPr="00331876">
        <w:t xml:space="preserve"> совершения и (или) участия в совершении коррупционных правонарушений</w:t>
      </w:r>
      <w:r w:rsidR="00E3666E" w:rsidRPr="00331876">
        <w:t>;</w:t>
      </w:r>
    </w:p>
    <w:p w14:paraId="0EC1D969" w14:textId="695C1DE5" w:rsidR="00F316B1" w:rsidRPr="00331876" w:rsidRDefault="00F316B1" w:rsidP="00F316B1">
      <w:pPr>
        <w:tabs>
          <w:tab w:val="left" w:pos="993"/>
        </w:tabs>
        <w:autoSpaceDE w:val="0"/>
        <w:autoSpaceDN w:val="0"/>
        <w:adjustRightInd w:val="0"/>
        <w:ind w:firstLine="709"/>
      </w:pPr>
      <w:r w:rsidRPr="00331876">
        <w:t xml:space="preserve">не допускать использование в личных целях </w:t>
      </w:r>
      <w:r w:rsidR="00A0199F" w:rsidRPr="00331876">
        <w:t>служебного положения</w:t>
      </w:r>
      <w:r w:rsidRPr="00331876">
        <w:t xml:space="preserve">, </w:t>
      </w:r>
      <w:r w:rsidR="00A0199F" w:rsidRPr="00331876">
        <w:t>конфиденциальной информации</w:t>
      </w:r>
      <w:r w:rsidRPr="00331876">
        <w:t xml:space="preserve">, </w:t>
      </w:r>
      <w:r w:rsidR="00A0199F" w:rsidRPr="00331876">
        <w:t xml:space="preserve">материальных </w:t>
      </w:r>
      <w:r w:rsidRPr="00331876">
        <w:t xml:space="preserve">и </w:t>
      </w:r>
      <w:r w:rsidR="00A0199F" w:rsidRPr="00331876">
        <w:t xml:space="preserve">нематериальных активов </w:t>
      </w:r>
      <w:r w:rsidRPr="00331876">
        <w:t>Банка;</w:t>
      </w:r>
    </w:p>
    <w:p w14:paraId="26FA3774" w14:textId="5A09402C" w:rsidR="000447CB" w:rsidRPr="00331876" w:rsidRDefault="00005902" w:rsidP="000447CB">
      <w:pPr>
        <w:pStyle w:val="142"/>
      </w:pPr>
      <w:r w:rsidRPr="00331876">
        <w:t xml:space="preserve">не допускать </w:t>
      </w:r>
      <w:r w:rsidR="00A0199F" w:rsidRPr="00331876">
        <w:t>поведения</w:t>
      </w:r>
      <w:r w:rsidR="000447CB" w:rsidRPr="00331876">
        <w:t>, которое может быть истолковано окружающими как готовность совершить или участвовать в совершении коррупционного правонарушения</w:t>
      </w:r>
      <w:r w:rsidR="00E3666E" w:rsidRPr="00331876">
        <w:t>;</w:t>
      </w:r>
    </w:p>
    <w:p w14:paraId="682E1E40" w14:textId="31CF8C13" w:rsidR="000447CB" w:rsidRPr="00331876" w:rsidRDefault="000447CB" w:rsidP="000447CB">
      <w:pPr>
        <w:pStyle w:val="142"/>
      </w:pPr>
      <w:r w:rsidRPr="00331876">
        <w:t>незамедлительно информировать непосредственного руководителя</w:t>
      </w:r>
      <w:r w:rsidR="00C74A70" w:rsidRPr="00331876">
        <w:t>,</w:t>
      </w:r>
      <w:r w:rsidR="00005902" w:rsidRPr="00331876">
        <w:t xml:space="preserve"> и/или</w:t>
      </w:r>
      <w:r w:rsidRPr="00331876">
        <w:t xml:space="preserve"> департаменты комплаенс-контроля, безопасности, </w:t>
      </w:r>
      <w:r w:rsidRPr="00331876">
        <w:rPr>
          <w:rFonts w:eastAsia="Calibri"/>
          <w:color w:val="000000"/>
          <w:szCs w:val="28"/>
          <w:lang w:eastAsia="en-US"/>
        </w:rPr>
        <w:t>должностное лицо</w:t>
      </w:r>
      <w:r w:rsidR="00F24BB7" w:rsidRPr="00331876">
        <w:rPr>
          <w:rFonts w:eastAsia="Calibri"/>
          <w:color w:val="000000"/>
          <w:szCs w:val="28"/>
          <w:lang w:eastAsia="en-US"/>
        </w:rPr>
        <w:t>,</w:t>
      </w:r>
      <w:r w:rsidRPr="00331876">
        <w:rPr>
          <w:rFonts w:eastAsia="Calibri"/>
          <w:color w:val="000000"/>
          <w:szCs w:val="28"/>
          <w:lang w:eastAsia="en-US"/>
        </w:rPr>
        <w:t xml:space="preserve"> </w:t>
      </w:r>
      <w:r w:rsidR="00F24BB7" w:rsidRPr="00331876">
        <w:rPr>
          <w:rFonts w:eastAsia="Calibri"/>
          <w:color w:val="000000"/>
          <w:szCs w:val="28"/>
          <w:lang w:eastAsia="en-US"/>
        </w:rPr>
        <w:t xml:space="preserve">ответственное </w:t>
      </w:r>
      <w:r w:rsidRPr="00331876">
        <w:rPr>
          <w:rFonts w:eastAsia="Calibri"/>
          <w:color w:val="000000"/>
          <w:szCs w:val="28"/>
          <w:lang w:eastAsia="en-US"/>
        </w:rPr>
        <w:t>за внутренний контроль</w:t>
      </w:r>
      <w:r w:rsidR="00743F93" w:rsidRPr="00331876">
        <w:rPr>
          <w:szCs w:val="28"/>
        </w:rPr>
        <w:t xml:space="preserve"> в Банке и банковском холдинге</w:t>
      </w:r>
      <w:r w:rsidR="00F24BB7" w:rsidRPr="00331876">
        <w:rPr>
          <w:rFonts w:eastAsia="Calibri"/>
          <w:color w:val="000000"/>
          <w:szCs w:val="28"/>
          <w:lang w:eastAsia="en-US"/>
        </w:rPr>
        <w:t>,</w:t>
      </w:r>
      <w:r w:rsidRPr="00331876">
        <w:rPr>
          <w:rFonts w:eastAsia="Calibri"/>
          <w:color w:val="000000"/>
          <w:szCs w:val="28"/>
          <w:lang w:eastAsia="en-US"/>
        </w:rPr>
        <w:t xml:space="preserve"> </w:t>
      </w:r>
      <w:r w:rsidRPr="00331876">
        <w:t>о случаях склонения работника к совершению коррупционных правонарушений</w:t>
      </w:r>
      <w:r w:rsidR="00C74A70" w:rsidRPr="00331876">
        <w:t xml:space="preserve">; совершения коррупционных правонарушений другими работниками, </w:t>
      </w:r>
      <w:r w:rsidR="00E554CE" w:rsidRPr="00331876">
        <w:t xml:space="preserve">клиентами и </w:t>
      </w:r>
      <w:r w:rsidR="00C74A70" w:rsidRPr="00331876">
        <w:t>контрагентами Банка или иными лицами;</w:t>
      </w:r>
    </w:p>
    <w:p w14:paraId="62D980CB" w14:textId="56F9E5B4" w:rsidR="009559EF" w:rsidRPr="00331876" w:rsidRDefault="000447CB" w:rsidP="009559EF">
      <w:pPr>
        <w:pStyle w:val="142"/>
      </w:pPr>
      <w:r w:rsidRPr="00331876">
        <w:t>содействовать и предоставля</w:t>
      </w:r>
      <w:r w:rsidR="009559EF" w:rsidRPr="00331876">
        <w:t>т</w:t>
      </w:r>
      <w:r w:rsidRPr="00331876">
        <w:t>ь</w:t>
      </w:r>
      <w:r w:rsidR="009559EF" w:rsidRPr="00331876">
        <w:t xml:space="preserve"> информацию, запрашиваемую департаментами ко</w:t>
      </w:r>
      <w:r w:rsidRPr="00331876">
        <w:t xml:space="preserve">мплаенс-контроля, безопасности </w:t>
      </w:r>
      <w:r w:rsidR="009559EF" w:rsidRPr="00331876">
        <w:t>при проведении проверок по фактам, свиде</w:t>
      </w:r>
      <w:r w:rsidR="00DB7594" w:rsidRPr="00331876">
        <w:t>тельствующим о коррупции;</w:t>
      </w:r>
    </w:p>
    <w:p w14:paraId="5849DFC3" w14:textId="4AB46CEE" w:rsidR="00BD06B1" w:rsidRPr="00331876" w:rsidRDefault="000447CB" w:rsidP="00BD06B1">
      <w:pPr>
        <w:tabs>
          <w:tab w:val="left" w:pos="1260"/>
        </w:tabs>
        <w:snapToGrid w:val="0"/>
        <w:ind w:firstLine="709"/>
        <w:rPr>
          <w:szCs w:val="28"/>
        </w:rPr>
      </w:pPr>
      <w:r w:rsidRPr="00331876">
        <w:rPr>
          <w:szCs w:val="28"/>
        </w:rPr>
        <w:t>содействовать</w:t>
      </w:r>
      <w:r w:rsidR="00BD06B1" w:rsidRPr="00331876">
        <w:rPr>
          <w:szCs w:val="28"/>
        </w:rPr>
        <w:t xml:space="preserve"> государственным органам, осуществляющим борьбу с коррупцией, государственным органам и иным организациям, уч</w:t>
      </w:r>
      <w:r w:rsidR="00C74A70" w:rsidRPr="00331876">
        <w:rPr>
          <w:szCs w:val="28"/>
        </w:rPr>
        <w:t>аствующим в борьбе с коррупцией;</w:t>
      </w:r>
    </w:p>
    <w:p w14:paraId="06C3B045" w14:textId="2FEFB20D" w:rsidR="00C74A70" w:rsidRPr="00331876" w:rsidRDefault="00A0199F" w:rsidP="00BD06B1">
      <w:pPr>
        <w:tabs>
          <w:tab w:val="left" w:pos="1260"/>
        </w:tabs>
        <w:snapToGrid w:val="0"/>
        <w:ind w:firstLine="709"/>
        <w:rPr>
          <w:szCs w:val="28"/>
        </w:rPr>
      </w:pPr>
      <w:r w:rsidRPr="00331876">
        <w:rPr>
          <w:szCs w:val="28"/>
        </w:rPr>
        <w:lastRenderedPageBreak/>
        <w:t xml:space="preserve">выполнять </w:t>
      </w:r>
      <w:r w:rsidR="00C74A70" w:rsidRPr="00331876">
        <w:rPr>
          <w:szCs w:val="28"/>
        </w:rPr>
        <w:t xml:space="preserve">иные функции, предусмотренные </w:t>
      </w:r>
      <w:r w:rsidR="00C74A70" w:rsidRPr="00331876">
        <w:t>ЛПА</w:t>
      </w:r>
      <w:r w:rsidR="00C74A70" w:rsidRPr="00331876">
        <w:rPr>
          <w:szCs w:val="28"/>
        </w:rPr>
        <w:t>.</w:t>
      </w:r>
    </w:p>
    <w:p w14:paraId="2691F23A" w14:textId="706AB07D" w:rsidR="00BC3050" w:rsidRPr="00331876" w:rsidRDefault="00935139" w:rsidP="00BD06B1">
      <w:pPr>
        <w:tabs>
          <w:tab w:val="left" w:pos="1260"/>
        </w:tabs>
        <w:snapToGrid w:val="0"/>
        <w:ind w:firstLine="709"/>
        <w:rPr>
          <w:szCs w:val="28"/>
        </w:rPr>
      </w:pPr>
      <w:r w:rsidRPr="00331876">
        <w:rPr>
          <w:szCs w:val="28"/>
        </w:rPr>
        <w:t>Работники</w:t>
      </w:r>
      <w:r w:rsidR="00174241" w:rsidRPr="00331876">
        <w:rPr>
          <w:szCs w:val="28"/>
        </w:rPr>
        <w:t xml:space="preserve"> </w:t>
      </w:r>
      <w:r w:rsidR="00174241" w:rsidRPr="00331876">
        <w:t>Банка</w:t>
      </w:r>
      <w:r w:rsidRPr="00331876">
        <w:rPr>
          <w:szCs w:val="28"/>
        </w:rPr>
        <w:t>, являющиеся государственными должностными лицами,</w:t>
      </w:r>
      <w:r w:rsidR="00BC3050" w:rsidRPr="00331876">
        <w:rPr>
          <w:szCs w:val="28"/>
        </w:rPr>
        <w:t xml:space="preserve"> обязаны:</w:t>
      </w:r>
    </w:p>
    <w:p w14:paraId="4264A580" w14:textId="77777777" w:rsidR="00BC3050" w:rsidRPr="00331876" w:rsidRDefault="00BC3050" w:rsidP="00BD06B1">
      <w:pPr>
        <w:tabs>
          <w:tab w:val="left" w:pos="1260"/>
        </w:tabs>
        <w:snapToGrid w:val="0"/>
        <w:ind w:firstLine="709"/>
      </w:pPr>
      <w:r w:rsidRPr="00331876">
        <w:t>соблюдать</w:t>
      </w:r>
      <w:r w:rsidR="00935139" w:rsidRPr="00331876">
        <w:t xml:space="preserve"> обязательство </w:t>
      </w:r>
      <w:r w:rsidR="003A5A6C" w:rsidRPr="00331876">
        <w:t>по соблюдению</w:t>
      </w:r>
      <w:r w:rsidR="00935139" w:rsidRPr="00331876">
        <w:t xml:space="preserve"> ограничений, предусмотренных законода</w:t>
      </w:r>
      <w:r w:rsidRPr="00331876">
        <w:t>тельством о борьбе с коррупцией;</w:t>
      </w:r>
    </w:p>
    <w:p w14:paraId="7D5A81E3" w14:textId="07967D55" w:rsidR="00BC3050" w:rsidRPr="00331876" w:rsidRDefault="00BC3050" w:rsidP="00BC3050">
      <w:pPr>
        <w:suppressAutoHyphens w:val="0"/>
        <w:autoSpaceDE w:val="0"/>
        <w:autoSpaceDN w:val="0"/>
        <w:adjustRightInd w:val="0"/>
        <w:ind w:firstLine="709"/>
      </w:pPr>
      <w:r w:rsidRPr="00331876">
        <w:rPr>
          <w:rFonts w:eastAsiaTheme="minorHAnsi"/>
          <w:szCs w:val="28"/>
          <w:lang w:eastAsia="en-US"/>
        </w:rPr>
        <w:t xml:space="preserve">уведомить в письменной форме своего руководителя, в непосредственной подчиненности которого </w:t>
      </w:r>
      <w:r w:rsidR="00A0199F" w:rsidRPr="00331876">
        <w:rPr>
          <w:rFonts w:eastAsiaTheme="minorHAnsi"/>
          <w:szCs w:val="28"/>
          <w:lang w:eastAsia="en-US"/>
        </w:rPr>
        <w:t>они находятся</w:t>
      </w:r>
      <w:r w:rsidRPr="00331876">
        <w:rPr>
          <w:rFonts w:eastAsiaTheme="minorHAnsi"/>
          <w:szCs w:val="28"/>
          <w:lang w:eastAsia="en-US"/>
        </w:rPr>
        <w:t xml:space="preserve">, о возникновении конфликта интересов или возможности его возникновения, как только </w:t>
      </w:r>
      <w:r w:rsidR="00A0199F" w:rsidRPr="00331876">
        <w:rPr>
          <w:rFonts w:eastAsiaTheme="minorHAnsi"/>
          <w:szCs w:val="28"/>
          <w:lang w:eastAsia="en-US"/>
        </w:rPr>
        <w:t xml:space="preserve">им </w:t>
      </w:r>
      <w:r w:rsidRPr="00331876">
        <w:rPr>
          <w:rFonts w:eastAsiaTheme="minorHAnsi"/>
          <w:szCs w:val="28"/>
          <w:lang w:eastAsia="en-US"/>
        </w:rPr>
        <w:t>станет об этом известно, и вправе в письменной форме заявить самоотвод от принятия решения, участия в принятии решения либо совершения других действий, которые вызывают или могут вызвать возникновение конфликта интересов.</w:t>
      </w:r>
    </w:p>
    <w:p w14:paraId="2F93E0C0" w14:textId="3352E711" w:rsidR="00935139" w:rsidRPr="00331876" w:rsidRDefault="00935139" w:rsidP="00BD06B1">
      <w:pPr>
        <w:tabs>
          <w:tab w:val="left" w:pos="1260"/>
        </w:tabs>
        <w:snapToGrid w:val="0"/>
        <w:ind w:firstLine="709"/>
      </w:pPr>
      <w:r w:rsidRPr="00331876">
        <w:t>Работники</w:t>
      </w:r>
      <w:r w:rsidR="00174241" w:rsidRPr="00331876">
        <w:t xml:space="preserve"> Банка</w:t>
      </w:r>
      <w:r w:rsidRPr="00331876">
        <w:t>, являющиеся лицами, приравненными к государственным должностным лицам, соблюдают ограничения, установленные [3].</w:t>
      </w:r>
    </w:p>
    <w:p w14:paraId="092E8132" w14:textId="529DE10F" w:rsidR="009559EF" w:rsidRPr="00331876" w:rsidRDefault="00B53B5C" w:rsidP="0067708E">
      <w:pPr>
        <w:pStyle w:val="142"/>
      </w:pPr>
      <w:r w:rsidRPr="00331876">
        <w:t>4.14.</w:t>
      </w:r>
      <w:r w:rsidR="00B73C05" w:rsidRPr="00331876">
        <w:t> </w:t>
      </w:r>
      <w:r w:rsidRPr="00331876">
        <w:t xml:space="preserve">Предприятия </w:t>
      </w:r>
      <w:r w:rsidR="00935139" w:rsidRPr="00331876">
        <w:t>банковского</w:t>
      </w:r>
      <w:r w:rsidRPr="00331876">
        <w:t xml:space="preserve"> холдинга:</w:t>
      </w:r>
    </w:p>
    <w:p w14:paraId="34B9B144" w14:textId="70394C9A" w:rsidR="00B53B5C" w:rsidRPr="00331876" w:rsidRDefault="00B53B5C" w:rsidP="0067708E">
      <w:pPr>
        <w:pStyle w:val="142"/>
      </w:pPr>
      <w:r w:rsidRPr="00331876">
        <w:t>разрабатывают и утверждают ЛПА по противодействию коррупции в соответствии с требованиями настоящей Политики;</w:t>
      </w:r>
    </w:p>
    <w:p w14:paraId="613CAF79" w14:textId="1B20D80E" w:rsidR="00B53B5C" w:rsidRPr="00331876" w:rsidRDefault="00B53B5C" w:rsidP="0067708E">
      <w:pPr>
        <w:pStyle w:val="142"/>
      </w:pPr>
      <w:r w:rsidRPr="00331876">
        <w:t xml:space="preserve">организовывают деятельность своих коллегиальных органов, подразделений и работников </w:t>
      </w:r>
      <w:r w:rsidR="00174241" w:rsidRPr="00331876">
        <w:t xml:space="preserve">Банка </w:t>
      </w:r>
      <w:r w:rsidRPr="00331876">
        <w:t xml:space="preserve">в соответствии с подходами </w:t>
      </w:r>
      <w:r w:rsidR="00FD6CB1" w:rsidRPr="00331876">
        <w:t>Банка</w:t>
      </w:r>
      <w:r w:rsidRPr="00331876">
        <w:t xml:space="preserve"> в области противодействия коррупции.</w:t>
      </w:r>
    </w:p>
    <w:p w14:paraId="34FA0041" w14:textId="77777777" w:rsidR="00B53B5C" w:rsidRPr="00331876" w:rsidRDefault="00B53B5C" w:rsidP="0067708E">
      <w:pPr>
        <w:pStyle w:val="142"/>
      </w:pPr>
    </w:p>
    <w:p w14:paraId="57B4419D" w14:textId="1C5EFBA1" w:rsidR="0067708E" w:rsidRPr="00331876" w:rsidRDefault="008B4EC8" w:rsidP="0067708E">
      <w:pPr>
        <w:pStyle w:val="1"/>
        <w:keepLines/>
        <w:spacing w:after="100" w:afterAutospacing="1"/>
      </w:pPr>
      <w:bookmarkStart w:id="13" w:name="_Toc180393817"/>
      <w:r w:rsidRPr="00331876">
        <w:t xml:space="preserve">ГЛАВА </w:t>
      </w:r>
      <w:r w:rsidR="0070782D" w:rsidRPr="00331876">
        <w:t>5</w:t>
      </w:r>
      <w:r w:rsidR="0067708E" w:rsidRPr="00331876">
        <w:t xml:space="preserve"> </w:t>
      </w:r>
      <w:r w:rsidR="0067708E" w:rsidRPr="00331876">
        <w:br/>
        <w:t>ОТВЕТСТВЕННОСТЬ ЗА СОВЕРШЕНИ</w:t>
      </w:r>
      <w:r w:rsidR="00B777A8" w:rsidRPr="00331876">
        <w:t xml:space="preserve">Е КОРРУПЦИОННЫХ </w:t>
      </w:r>
      <w:r w:rsidR="0067708E" w:rsidRPr="00331876">
        <w:t>ДЕЙСТВИЙ</w:t>
      </w:r>
      <w:bookmarkEnd w:id="13"/>
    </w:p>
    <w:p w14:paraId="394602BF" w14:textId="4DF80613" w:rsidR="0067708E" w:rsidRPr="00331876" w:rsidRDefault="0070782D" w:rsidP="0067708E">
      <w:pPr>
        <w:pStyle w:val="142"/>
      </w:pPr>
      <w:r w:rsidRPr="00331876">
        <w:t>5</w:t>
      </w:r>
      <w:r w:rsidR="0067708E" w:rsidRPr="00331876">
        <w:t xml:space="preserve">.1. Члены органов управления </w:t>
      </w:r>
      <w:r w:rsidR="00585785" w:rsidRPr="00331876">
        <w:t xml:space="preserve">Банка </w:t>
      </w:r>
      <w:r w:rsidR="0067708E" w:rsidRPr="00331876">
        <w:t xml:space="preserve">и работники </w:t>
      </w:r>
      <w:r w:rsidR="00174241" w:rsidRPr="00331876">
        <w:t xml:space="preserve">Банка </w:t>
      </w:r>
      <w:r w:rsidR="0067708E" w:rsidRPr="00331876">
        <w:t>независимо от занимаемой должности несут ответственность за соблюдение принципов и требований настоящей Политики, а также за действия (бездействия) подчиненных им лиц, нарушающих эти принципы и требования.</w:t>
      </w:r>
    </w:p>
    <w:p w14:paraId="4DE423A4" w14:textId="12941651" w:rsidR="0067708E" w:rsidRPr="00331876" w:rsidRDefault="0070782D" w:rsidP="0067708E">
      <w:pPr>
        <w:pStyle w:val="142"/>
      </w:pPr>
      <w:r w:rsidRPr="00331876">
        <w:t>5</w:t>
      </w:r>
      <w:r w:rsidR="0067708E" w:rsidRPr="00331876">
        <w:t>.2. Лица, виновные в нарушении требований настоящей Политики, могут быть привлечены к дисциплинарной, материальной и иной ответственности в соответствии с законодательством и ЛПА.</w:t>
      </w:r>
    </w:p>
    <w:p w14:paraId="443824A4" w14:textId="77777777" w:rsidR="0067708E" w:rsidRPr="00331876" w:rsidRDefault="0067708E" w:rsidP="0067708E">
      <w:pPr>
        <w:pStyle w:val="142"/>
      </w:pPr>
    </w:p>
    <w:p w14:paraId="38E28E28" w14:textId="2A1925F5" w:rsidR="0067708E" w:rsidRPr="00331876" w:rsidRDefault="0067708E" w:rsidP="0067708E">
      <w:pPr>
        <w:pStyle w:val="1"/>
        <w:keepLines/>
        <w:spacing w:after="100" w:afterAutospacing="1"/>
      </w:pPr>
      <w:bookmarkStart w:id="14" w:name="_Toc180393818"/>
      <w:r w:rsidRPr="00331876">
        <w:t xml:space="preserve">ГЛАВА </w:t>
      </w:r>
      <w:r w:rsidR="0070782D" w:rsidRPr="00331876">
        <w:t>6</w:t>
      </w:r>
      <w:r w:rsidRPr="00331876">
        <w:t xml:space="preserve"> </w:t>
      </w:r>
      <w:r w:rsidRPr="00331876">
        <w:br/>
        <w:t>ЗАКЛЮЧИТЕЛЬНЫЕ ПОЛОЖЕНИЯ</w:t>
      </w:r>
      <w:bookmarkEnd w:id="14"/>
    </w:p>
    <w:p w14:paraId="6674618E" w14:textId="12D88E70" w:rsidR="0067708E" w:rsidRPr="00331876" w:rsidRDefault="0070782D" w:rsidP="0067708E">
      <w:pPr>
        <w:pStyle w:val="142"/>
      </w:pPr>
      <w:r w:rsidRPr="00331876">
        <w:t>6</w:t>
      </w:r>
      <w:r w:rsidR="0067708E" w:rsidRPr="00331876">
        <w:t>.1.</w:t>
      </w:r>
      <w:r w:rsidR="000F56AE" w:rsidRPr="00331876">
        <w:t> </w:t>
      </w:r>
      <w:r w:rsidR="0067708E" w:rsidRPr="00331876">
        <w:t xml:space="preserve">Настоящая Политика утверждается Наблюдательным советом </w:t>
      </w:r>
      <w:r w:rsidR="00FD6CB1" w:rsidRPr="00331876">
        <w:t>Банка</w:t>
      </w:r>
      <w:r w:rsidR="0067708E" w:rsidRPr="00331876">
        <w:t>.</w:t>
      </w:r>
    </w:p>
    <w:p w14:paraId="19CF7A4D" w14:textId="7A455384" w:rsidR="0067708E" w:rsidRPr="00331876" w:rsidRDefault="0070782D" w:rsidP="0067708E">
      <w:pPr>
        <w:pStyle w:val="142"/>
      </w:pPr>
      <w:r w:rsidRPr="00331876">
        <w:t>6</w:t>
      </w:r>
      <w:r w:rsidR="0067708E" w:rsidRPr="00331876">
        <w:t>.2. Вопросы, не предусмотренные настоящей Политикой, регламентируются законодательством и ЛПА.</w:t>
      </w:r>
    </w:p>
    <w:p w14:paraId="47939D29" w14:textId="177F4C99" w:rsidR="0067708E" w:rsidRPr="00331876" w:rsidRDefault="0070782D" w:rsidP="0067708E">
      <w:pPr>
        <w:pStyle w:val="142"/>
      </w:pPr>
      <w:r w:rsidRPr="00331876">
        <w:t>6</w:t>
      </w:r>
      <w:r w:rsidR="0067708E" w:rsidRPr="00331876">
        <w:t>.3. В случае противоречия между нормами настоящей Политики и законодательством действуют положения законодательства.</w:t>
      </w:r>
    </w:p>
    <w:p w14:paraId="050108C9" w14:textId="4B689161" w:rsidR="0067708E" w:rsidRPr="00331876" w:rsidRDefault="0070782D" w:rsidP="0067708E">
      <w:pPr>
        <w:pStyle w:val="142"/>
      </w:pPr>
      <w:r w:rsidRPr="00A43683">
        <w:t>6</w:t>
      </w:r>
      <w:r w:rsidR="0067708E" w:rsidRPr="00A43683">
        <w:t>.4. </w:t>
      </w:r>
      <w:r w:rsidR="00482A89" w:rsidRPr="00A43683">
        <w:t xml:space="preserve">Настоящая Политика доводится до сведения всех работников </w:t>
      </w:r>
      <w:r w:rsidR="00FD6CB1" w:rsidRPr="00A43683">
        <w:t>Банка</w:t>
      </w:r>
      <w:r w:rsidR="00482A89" w:rsidRPr="00A43683">
        <w:t>.</w:t>
      </w:r>
    </w:p>
    <w:p w14:paraId="2B217EA1" w14:textId="1126D7D9" w:rsidR="00FC6796" w:rsidRPr="00331876" w:rsidRDefault="00FC6796" w:rsidP="0067708E">
      <w:pPr>
        <w:pStyle w:val="142"/>
      </w:pPr>
    </w:p>
    <w:p w14:paraId="2B4058E4" w14:textId="16ACEFBF" w:rsidR="00453A66" w:rsidRPr="00331876" w:rsidRDefault="00453A66" w:rsidP="00453A66">
      <w:pPr>
        <w:autoSpaceDE w:val="0"/>
        <w:autoSpaceDN w:val="0"/>
        <w:adjustRightInd w:val="0"/>
        <w:ind w:firstLine="709"/>
        <w:rPr>
          <w:szCs w:val="28"/>
        </w:rPr>
      </w:pPr>
      <w:r w:rsidRPr="00331876">
        <w:rPr>
          <w:szCs w:val="28"/>
        </w:rPr>
        <w:t xml:space="preserve">Настоящая Политика вступает в силу с </w:t>
      </w:r>
      <w:r w:rsidR="007610F8">
        <w:rPr>
          <w:szCs w:val="28"/>
        </w:rPr>
        <w:t>даты ее</w:t>
      </w:r>
      <w:r w:rsidR="00B53B5C" w:rsidRPr="00331876">
        <w:rPr>
          <w:szCs w:val="28"/>
        </w:rPr>
        <w:t xml:space="preserve"> утверждения Наблюдательным советом </w:t>
      </w:r>
      <w:r w:rsidR="00FD6CB1" w:rsidRPr="00331876">
        <w:rPr>
          <w:szCs w:val="28"/>
        </w:rPr>
        <w:t>Банка</w:t>
      </w:r>
      <w:r w:rsidR="00B53B5C" w:rsidRPr="00331876">
        <w:rPr>
          <w:szCs w:val="28"/>
        </w:rPr>
        <w:t>.</w:t>
      </w:r>
    </w:p>
    <w:p w14:paraId="5E9EE98F" w14:textId="43F69FBD" w:rsidR="00453A66" w:rsidRPr="00331876" w:rsidRDefault="00453A66" w:rsidP="00453A66">
      <w:pPr>
        <w:spacing w:line="232" w:lineRule="auto"/>
        <w:ind w:firstLine="709"/>
      </w:pPr>
      <w:r w:rsidRPr="00331876">
        <w:rPr>
          <w:szCs w:val="28"/>
        </w:rPr>
        <w:lastRenderedPageBreak/>
        <w:t xml:space="preserve">Со вступлением в силу настоящей Политики утрачивает силу Политика </w:t>
      </w:r>
      <w:r w:rsidRPr="00331876">
        <w:rPr>
          <w:spacing w:val="-8"/>
        </w:rPr>
        <w:t>ОАО «АСБ</w:t>
      </w:r>
      <w:r w:rsidRPr="00331876">
        <w:t xml:space="preserve"> </w:t>
      </w:r>
      <w:r w:rsidR="004818C9" w:rsidRPr="00331876">
        <w:t>Беларусбанк</w:t>
      </w:r>
      <w:r w:rsidRPr="00331876">
        <w:t>» по противодействию коррупции и мошенничеству,</w:t>
      </w:r>
      <w:r w:rsidRPr="00331876">
        <w:rPr>
          <w:spacing w:val="-4"/>
          <w:szCs w:val="28"/>
        </w:rPr>
        <w:t xml:space="preserve"> утвержденная </w:t>
      </w:r>
      <w:r w:rsidRPr="00331876">
        <w:rPr>
          <w:spacing w:val="-4"/>
        </w:rPr>
        <w:t xml:space="preserve">Наблюдательным советом </w:t>
      </w:r>
      <w:r w:rsidR="00FD6CB1" w:rsidRPr="00331876">
        <w:rPr>
          <w:spacing w:val="-4"/>
        </w:rPr>
        <w:t>Банка</w:t>
      </w:r>
      <w:r w:rsidRPr="00331876">
        <w:t xml:space="preserve"> 15.12.2017 (протокол №</w:t>
      </w:r>
      <w:r w:rsidR="00A6010F">
        <w:t> </w:t>
      </w:r>
      <w:r w:rsidRPr="00331876">
        <w:t>21.5).</w:t>
      </w:r>
    </w:p>
    <w:p w14:paraId="4FCB3654" w14:textId="768ADFB2" w:rsidR="00667AFD" w:rsidRPr="00331876" w:rsidRDefault="00667AFD" w:rsidP="00667AFD">
      <w:pPr>
        <w:pStyle w:val="14"/>
      </w:pPr>
    </w:p>
    <w:p w14:paraId="41F01386" w14:textId="77777777" w:rsidR="00667AFD" w:rsidRPr="00331876" w:rsidRDefault="00667AFD" w:rsidP="00667AFD">
      <w:pPr>
        <w:pStyle w:val="14"/>
      </w:pPr>
    </w:p>
    <w:p w14:paraId="3229E1CF" w14:textId="77777777" w:rsidR="00667AFD" w:rsidRPr="00331876" w:rsidRDefault="00667AFD" w:rsidP="00667AFD">
      <w:pPr>
        <w:pStyle w:val="142"/>
        <w:ind w:firstLine="0"/>
      </w:pPr>
      <w:r w:rsidRPr="00331876">
        <w:t xml:space="preserve">Директор департамента </w:t>
      </w:r>
    </w:p>
    <w:p w14:paraId="0BC88BC8" w14:textId="223252FD" w:rsidR="00667AFD" w:rsidRPr="00331876" w:rsidRDefault="00667AFD" w:rsidP="00667AFD">
      <w:pPr>
        <w:pStyle w:val="142"/>
        <w:ind w:firstLine="0"/>
      </w:pPr>
      <w:r w:rsidRPr="00331876">
        <w:t>комплаенс-контроля</w:t>
      </w:r>
      <w:r w:rsidRPr="00331876">
        <w:tab/>
      </w:r>
      <w:r w:rsidRPr="00331876">
        <w:tab/>
      </w:r>
      <w:r w:rsidRPr="00331876">
        <w:tab/>
      </w:r>
      <w:r w:rsidRPr="00331876">
        <w:tab/>
      </w:r>
      <w:r w:rsidRPr="00331876">
        <w:tab/>
      </w:r>
      <w:r w:rsidRPr="00331876">
        <w:tab/>
      </w:r>
      <w:r w:rsidRPr="00331876">
        <w:tab/>
      </w:r>
    </w:p>
    <w:p w14:paraId="6B90DFB2" w14:textId="6BFC1932" w:rsidR="0067708E" w:rsidRPr="00331876" w:rsidRDefault="0067708E" w:rsidP="0067708E">
      <w:pPr>
        <w:pStyle w:val="14"/>
        <w:rPr>
          <w:szCs w:val="28"/>
        </w:rPr>
      </w:pPr>
    </w:p>
    <w:p w14:paraId="415F79E4" w14:textId="77777777" w:rsidR="005849E6" w:rsidRPr="00331876" w:rsidRDefault="005849E6" w:rsidP="0067708E">
      <w:pPr>
        <w:pStyle w:val="14"/>
        <w:rPr>
          <w:szCs w:val="28"/>
        </w:rPr>
      </w:pPr>
    </w:p>
    <w:tbl>
      <w:tblPr>
        <w:tblW w:w="9854" w:type="dxa"/>
        <w:tblLayout w:type="fixed"/>
        <w:tblLook w:val="01E0" w:firstRow="1" w:lastRow="1" w:firstColumn="1" w:lastColumn="1" w:noHBand="0" w:noVBand="0"/>
      </w:tblPr>
      <w:tblGrid>
        <w:gridCol w:w="4927"/>
        <w:gridCol w:w="4927"/>
      </w:tblGrid>
      <w:tr w:rsidR="00244836" w:rsidRPr="00331876" w14:paraId="217DEBD7" w14:textId="77777777" w:rsidTr="005E2917">
        <w:trPr>
          <w:trHeight w:val="1918"/>
        </w:trPr>
        <w:tc>
          <w:tcPr>
            <w:tcW w:w="4927" w:type="dxa"/>
            <w:shd w:val="clear" w:color="auto" w:fill="auto"/>
          </w:tcPr>
          <w:p w14:paraId="699CD93E" w14:textId="441CD355" w:rsidR="005849E6" w:rsidRPr="00331876" w:rsidRDefault="005849E6" w:rsidP="005E2917">
            <w:pPr>
              <w:keepNext/>
              <w:spacing w:before="280" w:line="18" w:lineRule="atLeast"/>
              <w:rPr>
                <w:szCs w:val="28"/>
                <w:lang w:val="be-BY"/>
              </w:rPr>
            </w:pPr>
          </w:p>
        </w:tc>
        <w:tc>
          <w:tcPr>
            <w:tcW w:w="4927" w:type="dxa"/>
            <w:shd w:val="clear" w:color="auto" w:fill="auto"/>
          </w:tcPr>
          <w:p w14:paraId="515769AD" w14:textId="7CA0611E" w:rsidR="00244836" w:rsidRPr="00331876" w:rsidRDefault="00244836" w:rsidP="005E2917">
            <w:pPr>
              <w:keepNext/>
              <w:spacing w:before="280" w:after="100" w:line="18" w:lineRule="atLeast"/>
              <w:rPr>
                <w:szCs w:val="28"/>
                <w:lang w:val="be-BY"/>
              </w:rPr>
            </w:pPr>
          </w:p>
        </w:tc>
      </w:tr>
      <w:tr w:rsidR="00244836" w:rsidRPr="00331876" w14:paraId="19C2E3EF" w14:textId="77777777" w:rsidTr="005E2917">
        <w:tc>
          <w:tcPr>
            <w:tcW w:w="4927" w:type="dxa"/>
            <w:shd w:val="clear" w:color="auto" w:fill="auto"/>
          </w:tcPr>
          <w:p w14:paraId="666CF684" w14:textId="622C14ED" w:rsidR="00244836" w:rsidRPr="00331876" w:rsidRDefault="00244836" w:rsidP="005E2917">
            <w:pPr>
              <w:keepNext/>
              <w:spacing w:before="280" w:line="18" w:lineRule="atLeast"/>
              <w:rPr>
                <w:szCs w:val="28"/>
              </w:rPr>
            </w:pPr>
          </w:p>
        </w:tc>
        <w:tc>
          <w:tcPr>
            <w:tcW w:w="4927" w:type="dxa"/>
            <w:shd w:val="clear" w:color="auto" w:fill="auto"/>
          </w:tcPr>
          <w:p w14:paraId="6C83DD04" w14:textId="41659D21" w:rsidR="00244836" w:rsidRPr="00331876" w:rsidRDefault="00244836" w:rsidP="005E2917">
            <w:pPr>
              <w:keepNext/>
              <w:spacing w:before="280" w:line="18" w:lineRule="atLeast"/>
              <w:rPr>
                <w:szCs w:val="28"/>
              </w:rPr>
            </w:pPr>
          </w:p>
        </w:tc>
      </w:tr>
      <w:tr w:rsidR="00244836" w:rsidRPr="00331876" w14:paraId="273392EC" w14:textId="77777777" w:rsidTr="005E2917">
        <w:tc>
          <w:tcPr>
            <w:tcW w:w="9854" w:type="dxa"/>
            <w:gridSpan w:val="2"/>
            <w:shd w:val="clear" w:color="auto" w:fill="auto"/>
          </w:tcPr>
          <w:p w14:paraId="64AEF681" w14:textId="77777777" w:rsidR="00244836" w:rsidRPr="00331876" w:rsidRDefault="00244836" w:rsidP="005E2917">
            <w:pPr>
              <w:rPr>
                <w:szCs w:val="28"/>
              </w:rPr>
            </w:pPr>
          </w:p>
        </w:tc>
      </w:tr>
      <w:tr w:rsidR="001D6F53" w:rsidRPr="00331876" w14:paraId="55AC78E4" w14:textId="24E522B9" w:rsidTr="004878EE">
        <w:tc>
          <w:tcPr>
            <w:tcW w:w="4927" w:type="dxa"/>
            <w:shd w:val="clear" w:color="auto" w:fill="auto"/>
          </w:tcPr>
          <w:p w14:paraId="5A359BF2" w14:textId="403BA960" w:rsidR="001D6F53" w:rsidRPr="00331876" w:rsidRDefault="001D6F53" w:rsidP="001D6F53">
            <w:pPr>
              <w:keepNext/>
              <w:spacing w:before="280" w:line="18" w:lineRule="atLeast"/>
              <w:rPr>
                <w:szCs w:val="28"/>
                <w:lang w:val="be-BY"/>
              </w:rPr>
            </w:pPr>
          </w:p>
        </w:tc>
        <w:tc>
          <w:tcPr>
            <w:tcW w:w="4927" w:type="dxa"/>
          </w:tcPr>
          <w:p w14:paraId="0571E3E9" w14:textId="45B22EC5" w:rsidR="001D6F53" w:rsidRPr="00331876" w:rsidRDefault="001D6F53" w:rsidP="001D6F53">
            <w:pPr>
              <w:suppressAutoHyphens w:val="0"/>
              <w:spacing w:after="160" w:line="259" w:lineRule="auto"/>
              <w:jc w:val="left"/>
            </w:pPr>
          </w:p>
        </w:tc>
      </w:tr>
    </w:tbl>
    <w:p w14:paraId="54A6A4D5" w14:textId="77777777" w:rsidR="00244836" w:rsidRPr="00331876" w:rsidRDefault="00244836" w:rsidP="00244836">
      <w:pPr>
        <w:pStyle w:val="142"/>
        <w:tabs>
          <w:tab w:val="left" w:pos="6480"/>
        </w:tabs>
        <w:ind w:firstLine="0"/>
        <w:rPr>
          <w:sz w:val="2"/>
          <w:szCs w:val="2"/>
        </w:rPr>
      </w:pPr>
    </w:p>
    <w:p w14:paraId="2FE2A8E6" w14:textId="77777777" w:rsidR="0067708E" w:rsidRPr="00331876" w:rsidRDefault="0067708E" w:rsidP="0067708E">
      <w:pPr>
        <w:pStyle w:val="1"/>
        <w:pageBreakBefore/>
        <w:ind w:left="5670"/>
        <w:jc w:val="left"/>
        <w:rPr>
          <w:bCs w:val="0"/>
          <w:szCs w:val="28"/>
        </w:rPr>
      </w:pPr>
      <w:bookmarkStart w:id="15" w:name="_Приложение_1"/>
      <w:bookmarkStart w:id="16" w:name="_Toc180393819"/>
      <w:bookmarkEnd w:id="15"/>
      <w:r w:rsidRPr="00331876">
        <w:rPr>
          <w:bCs w:val="0"/>
          <w:szCs w:val="28"/>
        </w:rPr>
        <w:lastRenderedPageBreak/>
        <w:t>Приложение 1</w:t>
      </w:r>
      <w:bookmarkEnd w:id="16"/>
    </w:p>
    <w:p w14:paraId="25765580" w14:textId="77777777" w:rsidR="0067708E" w:rsidRPr="00331876" w:rsidRDefault="0067708E" w:rsidP="0067708E">
      <w:pPr>
        <w:pStyle w:val="14"/>
        <w:spacing w:line="360" w:lineRule="auto"/>
        <w:rPr>
          <w:szCs w:val="28"/>
        </w:rPr>
      </w:pPr>
    </w:p>
    <w:p w14:paraId="47BAD017" w14:textId="26E6F4D6" w:rsidR="0067708E" w:rsidRPr="006C127F" w:rsidRDefault="0067708E" w:rsidP="0067708E">
      <w:pPr>
        <w:pStyle w:val="141"/>
        <w:rPr>
          <w:szCs w:val="28"/>
        </w:rPr>
      </w:pPr>
      <w:r w:rsidRPr="00331876">
        <w:rPr>
          <w:szCs w:val="28"/>
        </w:rPr>
        <w:t xml:space="preserve">ПЕРЕЧЕНЬ </w:t>
      </w:r>
      <w:r w:rsidRPr="00331876">
        <w:rPr>
          <w:szCs w:val="28"/>
        </w:rPr>
        <w:br/>
        <w:t xml:space="preserve">нормативных правовых актов и локальных правовых актов </w:t>
      </w:r>
      <w:r w:rsidR="00FD6CB1" w:rsidRPr="00331876">
        <w:rPr>
          <w:szCs w:val="28"/>
        </w:rPr>
        <w:t>Банка</w:t>
      </w:r>
      <w:r w:rsidRPr="006C127F">
        <w:rPr>
          <w:color w:val="0000FF"/>
          <w:szCs w:val="28"/>
          <w:vertAlign w:val="superscript"/>
        </w:rPr>
        <w:footnoteReference w:id="4"/>
      </w:r>
    </w:p>
    <w:p w14:paraId="64CDCBDC" w14:textId="77777777" w:rsidR="0067708E" w:rsidRPr="006C127F" w:rsidRDefault="0067708E" w:rsidP="0067708E">
      <w:pPr>
        <w:pStyle w:val="14"/>
        <w:rPr>
          <w:szCs w:val="28"/>
        </w:rPr>
      </w:pPr>
    </w:p>
    <w:p w14:paraId="46129807" w14:textId="1E7D2749" w:rsidR="0067708E" w:rsidRPr="001F0DF2" w:rsidRDefault="0067708E" w:rsidP="0067708E">
      <w:pPr>
        <w:pStyle w:val="142"/>
      </w:pPr>
      <w:bookmarkStart w:id="17" w:name="прил1_п1"/>
      <w:bookmarkEnd w:id="17"/>
      <w:r w:rsidRPr="006C127F">
        <w:t>1.</w:t>
      </w:r>
      <w:r w:rsidR="00426BF4" w:rsidRPr="006C127F">
        <w:t> </w:t>
      </w:r>
      <w:r w:rsidR="00FD6CB1" w:rsidRPr="00007867">
        <w:t>Банк</w:t>
      </w:r>
      <w:r w:rsidRPr="00007867">
        <w:t>ов</w:t>
      </w:r>
      <w:r w:rsidR="00995480" w:rsidRPr="00007867">
        <w:t>ский кодекс Республики Белар</w:t>
      </w:r>
      <w:r w:rsidR="004A56C2" w:rsidRPr="00007867">
        <w:t>усь.</w:t>
      </w:r>
    </w:p>
    <w:p w14:paraId="525F2DF7" w14:textId="077F58A1" w:rsidR="00CE36F4" w:rsidRPr="001F0DF2" w:rsidRDefault="00CE36F4" w:rsidP="0067708E">
      <w:pPr>
        <w:pStyle w:val="142"/>
      </w:pPr>
      <w:r w:rsidRPr="001F0DF2">
        <w:t>2.</w:t>
      </w:r>
      <w:r w:rsidR="00426BF4" w:rsidRPr="001F0DF2">
        <w:t> </w:t>
      </w:r>
      <w:r w:rsidRPr="001F0DF2">
        <w:t>Уголо</w:t>
      </w:r>
      <w:r w:rsidR="004A56C2" w:rsidRPr="001F0DF2">
        <w:t>вный кодекс Республики Беларусь.</w:t>
      </w:r>
    </w:p>
    <w:p w14:paraId="28734C60" w14:textId="50268889" w:rsidR="00A03624" w:rsidRPr="00331876" w:rsidRDefault="00A03624" w:rsidP="00A03624">
      <w:pPr>
        <w:pStyle w:val="142"/>
      </w:pPr>
      <w:bookmarkStart w:id="18" w:name="прил1_п2"/>
      <w:bookmarkEnd w:id="18"/>
      <w:r w:rsidRPr="001F0DF2">
        <w:t>3.</w:t>
      </w:r>
      <w:r w:rsidR="00426BF4" w:rsidRPr="001F0DF2">
        <w:t> </w:t>
      </w:r>
      <w:r w:rsidRPr="001F0DF2">
        <w:t>Закон Республики Б</w:t>
      </w:r>
      <w:r w:rsidR="004A56C2" w:rsidRPr="00331876">
        <w:t xml:space="preserve">еларусь </w:t>
      </w:r>
      <w:r w:rsidR="00426BF4" w:rsidRPr="00331876">
        <w:rPr>
          <w:color w:val="000000"/>
          <w:szCs w:val="28"/>
        </w:rPr>
        <w:t>от 15.07.201</w:t>
      </w:r>
      <w:r w:rsidR="00197586" w:rsidRPr="00331876">
        <w:rPr>
          <w:color w:val="000000"/>
          <w:szCs w:val="28"/>
        </w:rPr>
        <w:t>5</w:t>
      </w:r>
      <w:r w:rsidR="00426BF4" w:rsidRPr="00331876">
        <w:rPr>
          <w:color w:val="000000"/>
          <w:szCs w:val="28"/>
        </w:rPr>
        <w:t xml:space="preserve"> № 305-З </w:t>
      </w:r>
      <w:r w:rsidR="004A56C2" w:rsidRPr="00331876">
        <w:t>«О борьбе с коррупцией».</w:t>
      </w:r>
    </w:p>
    <w:p w14:paraId="18568002" w14:textId="77777777" w:rsidR="00804067" w:rsidRPr="00331876" w:rsidRDefault="00804067" w:rsidP="00804067">
      <w:pPr>
        <w:pStyle w:val="142"/>
      </w:pPr>
      <w:r w:rsidRPr="00331876">
        <w:t>4.</w:t>
      </w:r>
      <w:r w:rsidRPr="00331876">
        <w:rPr>
          <w:lang w:val="en-US"/>
        </w:rPr>
        <w:t> </w:t>
      </w:r>
      <w:r w:rsidRPr="00331876">
        <w:t xml:space="preserve">Закон Республики Беларусь </w:t>
      </w:r>
      <w:r w:rsidRPr="00331876">
        <w:rPr>
          <w:color w:val="000000"/>
          <w:szCs w:val="28"/>
        </w:rPr>
        <w:t xml:space="preserve">от 10.11.2008 № 455-З </w:t>
      </w:r>
      <w:r w:rsidRPr="00331876">
        <w:t>«Об информации, информатизации и защите информации»</w:t>
      </w:r>
    </w:p>
    <w:p w14:paraId="497985AC" w14:textId="77777777" w:rsidR="00804067" w:rsidRPr="00331876" w:rsidRDefault="00804067" w:rsidP="00804067">
      <w:pPr>
        <w:pStyle w:val="142"/>
      </w:pPr>
      <w:r w:rsidRPr="00331876">
        <w:rPr>
          <w:szCs w:val="28"/>
        </w:rPr>
        <w:t>5.</w:t>
      </w:r>
      <w:r w:rsidRPr="00331876">
        <w:rPr>
          <w:szCs w:val="28"/>
          <w:lang w:val="en-US"/>
        </w:rPr>
        <w:t> </w:t>
      </w:r>
      <w:r w:rsidRPr="00331876">
        <w:rPr>
          <w:szCs w:val="28"/>
        </w:rPr>
        <w:t>Постановление Правления Национального Банка Республики Беларусь от 21.02.2024 № 62 «Об организации корпоративного управления».</w:t>
      </w:r>
    </w:p>
    <w:p w14:paraId="3B38E58F" w14:textId="77777777" w:rsidR="00804067" w:rsidRPr="00331876" w:rsidRDefault="00804067" w:rsidP="00804067">
      <w:pPr>
        <w:pStyle w:val="142"/>
      </w:pPr>
      <w:r w:rsidRPr="00331876">
        <w:rPr>
          <w:szCs w:val="28"/>
        </w:rPr>
        <w:t>6.</w:t>
      </w:r>
      <w:r w:rsidRPr="00331876">
        <w:rPr>
          <w:szCs w:val="28"/>
          <w:lang w:val="en-US"/>
        </w:rPr>
        <w:t> </w:t>
      </w:r>
      <w:r w:rsidRPr="00331876">
        <w:rPr>
          <w:szCs w:val="28"/>
        </w:rPr>
        <w:t xml:space="preserve">Устав Открытого акционерного общества «Сберегательный Банк </w:t>
      </w:r>
      <w:r w:rsidRPr="00331876">
        <w:t>«Беларусбанк».</w:t>
      </w:r>
    </w:p>
    <w:p w14:paraId="2A19D4DE" w14:textId="77777777" w:rsidR="00804067" w:rsidRPr="00331876" w:rsidRDefault="00804067" w:rsidP="00804067">
      <w:pPr>
        <w:pStyle w:val="142"/>
      </w:pPr>
      <w:r w:rsidRPr="00331876">
        <w:t xml:space="preserve">7. Положение о Наблюдательном совете ОАО «АСБ Беларусбанк», утвержденное Общим собранием акционеров Банка </w:t>
      </w:r>
      <w:r w:rsidRPr="00331876">
        <w:rPr>
          <w:szCs w:val="28"/>
        </w:rPr>
        <w:t>28.03.2024 (протокол № 2.8)</w:t>
      </w:r>
      <w:r w:rsidRPr="00331876">
        <w:t>.</w:t>
      </w:r>
    </w:p>
    <w:p w14:paraId="0D95270B" w14:textId="693ACFBC" w:rsidR="00804067" w:rsidRPr="00331876" w:rsidRDefault="00804067" w:rsidP="00804067">
      <w:pPr>
        <w:pStyle w:val="142"/>
        <w:rPr>
          <w:szCs w:val="28"/>
        </w:rPr>
      </w:pPr>
      <w:r w:rsidRPr="00331876">
        <w:t>8. </w:t>
      </w:r>
      <w:r w:rsidRPr="00331876">
        <w:rPr>
          <w:szCs w:val="28"/>
        </w:rPr>
        <w:t>Политика ОАО «АСБ Беларусбанк» в области устойчивого развития, утвержденная Наблюдательным советом Банка 17.06.2024 (протокол № 16.3).</w:t>
      </w:r>
    </w:p>
    <w:p w14:paraId="4566AC32" w14:textId="1587B62A" w:rsidR="004878EE" w:rsidRPr="00F334B9" w:rsidRDefault="004878EE" w:rsidP="004878EE">
      <w:pPr>
        <w:pStyle w:val="a6"/>
        <w:ind w:firstLine="709"/>
        <w:rPr>
          <w:sz w:val="28"/>
          <w:szCs w:val="28"/>
        </w:rPr>
      </w:pPr>
      <w:r w:rsidRPr="00331876">
        <w:rPr>
          <w:sz w:val="28"/>
          <w:szCs w:val="28"/>
        </w:rPr>
        <w:t>9.</w:t>
      </w:r>
      <w:r w:rsidR="00130738">
        <w:rPr>
          <w:sz w:val="28"/>
          <w:szCs w:val="28"/>
        </w:rPr>
        <w:t> </w:t>
      </w:r>
      <w:r w:rsidRPr="00F334B9">
        <w:rPr>
          <w:sz w:val="28"/>
          <w:szCs w:val="28"/>
        </w:rPr>
        <w:t>Положение о службе внутреннего контроля ОАО «АСБ Беларусбанк»</w:t>
      </w:r>
      <w:r w:rsidRPr="006C127F">
        <w:rPr>
          <w:sz w:val="28"/>
          <w:szCs w:val="28"/>
        </w:rPr>
        <w:t xml:space="preserve"> </w:t>
      </w:r>
      <w:r w:rsidRPr="00F334B9">
        <w:rPr>
          <w:sz w:val="28"/>
          <w:szCs w:val="28"/>
        </w:rPr>
        <w:t>утвержден</w:t>
      </w:r>
      <w:r w:rsidRPr="006C127F">
        <w:rPr>
          <w:sz w:val="28"/>
          <w:szCs w:val="28"/>
        </w:rPr>
        <w:t>н</w:t>
      </w:r>
      <w:r w:rsidRPr="00F334B9">
        <w:rPr>
          <w:sz w:val="28"/>
          <w:szCs w:val="28"/>
        </w:rPr>
        <w:t>о</w:t>
      </w:r>
      <w:r w:rsidRPr="006C127F">
        <w:rPr>
          <w:sz w:val="28"/>
          <w:szCs w:val="28"/>
        </w:rPr>
        <w:t>е</w:t>
      </w:r>
      <w:r w:rsidRPr="00F334B9">
        <w:rPr>
          <w:sz w:val="28"/>
          <w:szCs w:val="28"/>
        </w:rPr>
        <w:t xml:space="preserve"> Наблюдательным совето</w:t>
      </w:r>
      <w:r w:rsidRPr="006C127F">
        <w:rPr>
          <w:sz w:val="28"/>
          <w:szCs w:val="28"/>
        </w:rPr>
        <w:t>м Банка</w:t>
      </w:r>
      <w:r w:rsidRPr="00F334B9">
        <w:rPr>
          <w:sz w:val="28"/>
          <w:szCs w:val="28"/>
        </w:rPr>
        <w:t xml:space="preserve"> 17.06.2024 (протокол № </w:t>
      </w:r>
      <w:r w:rsidRPr="006C127F">
        <w:rPr>
          <w:sz w:val="28"/>
          <w:szCs w:val="28"/>
        </w:rPr>
        <w:t>16.8).</w:t>
      </w:r>
    </w:p>
    <w:p w14:paraId="10405EFA" w14:textId="0DC6191F" w:rsidR="004878EE" w:rsidRPr="006C127F" w:rsidRDefault="00A43683" w:rsidP="00804067">
      <w:pPr>
        <w:pStyle w:val="142"/>
        <w:rPr>
          <w:szCs w:val="28"/>
        </w:rPr>
      </w:pPr>
      <w:r>
        <w:rPr>
          <w:szCs w:val="28"/>
        </w:rPr>
        <w:t>10. </w:t>
      </w:r>
      <w:r w:rsidRPr="006B7B79">
        <w:rPr>
          <w:szCs w:val="28"/>
        </w:rPr>
        <w:t>Критерии формирования банковского холдинга ОАО «АСБ Беларусбанк» и организации контроля за эффективностью деятельности его предприятий, утвержденны</w:t>
      </w:r>
      <w:r>
        <w:rPr>
          <w:szCs w:val="28"/>
        </w:rPr>
        <w:t>е</w:t>
      </w:r>
      <w:r w:rsidRPr="006B7B79">
        <w:rPr>
          <w:szCs w:val="28"/>
        </w:rPr>
        <w:t xml:space="preserve"> Наблюдательным советом ОАО «АСБ Беларусбанк» 23.08.2023 (протокол № 15.7)</w:t>
      </w:r>
      <w:r>
        <w:rPr>
          <w:szCs w:val="28"/>
        </w:rPr>
        <w:t>.</w:t>
      </w:r>
    </w:p>
    <w:p w14:paraId="3FE4BE98" w14:textId="77777777" w:rsidR="0067708E" w:rsidRPr="006C127F" w:rsidRDefault="0067708E" w:rsidP="0067708E">
      <w:pPr>
        <w:pStyle w:val="1"/>
        <w:pageBreakBefore/>
        <w:ind w:left="5670"/>
        <w:jc w:val="left"/>
        <w:rPr>
          <w:bCs w:val="0"/>
          <w:szCs w:val="28"/>
        </w:rPr>
      </w:pPr>
      <w:bookmarkStart w:id="19" w:name="прил1_п3"/>
      <w:bookmarkStart w:id="20" w:name="прил1_п4"/>
      <w:bookmarkStart w:id="21" w:name="прил1_п5"/>
      <w:bookmarkStart w:id="22" w:name="прил1_п8"/>
      <w:bookmarkStart w:id="23" w:name="прил1_п9"/>
      <w:bookmarkStart w:id="24" w:name="прил1_п10"/>
      <w:bookmarkStart w:id="25" w:name="_Приложение_2"/>
      <w:bookmarkStart w:id="26" w:name="_Toc180393820"/>
      <w:bookmarkEnd w:id="19"/>
      <w:bookmarkEnd w:id="20"/>
      <w:bookmarkEnd w:id="21"/>
      <w:bookmarkEnd w:id="22"/>
      <w:bookmarkEnd w:id="23"/>
      <w:bookmarkEnd w:id="24"/>
      <w:bookmarkEnd w:id="25"/>
      <w:r w:rsidRPr="006C127F">
        <w:rPr>
          <w:bCs w:val="0"/>
          <w:szCs w:val="28"/>
        </w:rPr>
        <w:lastRenderedPageBreak/>
        <w:t>Приложение 2</w:t>
      </w:r>
      <w:bookmarkEnd w:id="26"/>
    </w:p>
    <w:p w14:paraId="457090BB" w14:textId="77777777" w:rsidR="0067708E" w:rsidRPr="006C127F" w:rsidRDefault="0067708E" w:rsidP="0067708E">
      <w:pPr>
        <w:pStyle w:val="14"/>
        <w:spacing w:line="360" w:lineRule="auto"/>
        <w:rPr>
          <w:szCs w:val="28"/>
        </w:rPr>
      </w:pPr>
    </w:p>
    <w:p w14:paraId="0A6D22AA" w14:textId="77777777" w:rsidR="0067708E" w:rsidRPr="006C127F" w:rsidRDefault="0067708E" w:rsidP="0067708E">
      <w:pPr>
        <w:pStyle w:val="141"/>
        <w:rPr>
          <w:caps/>
          <w:szCs w:val="28"/>
        </w:rPr>
      </w:pPr>
      <w:r w:rsidRPr="006C127F">
        <w:rPr>
          <w:caps/>
          <w:szCs w:val="28"/>
        </w:rPr>
        <w:t>Термины, СОКРАЩЕНИЯ и их определения,</w:t>
      </w:r>
    </w:p>
    <w:p w14:paraId="17D7873D" w14:textId="77777777" w:rsidR="0067708E" w:rsidRPr="00007867" w:rsidRDefault="0067708E" w:rsidP="0067708E">
      <w:pPr>
        <w:pStyle w:val="141"/>
        <w:spacing w:line="216" w:lineRule="auto"/>
        <w:rPr>
          <w:szCs w:val="28"/>
        </w:rPr>
      </w:pPr>
      <w:r w:rsidRPr="00007867">
        <w:rPr>
          <w:szCs w:val="28"/>
        </w:rPr>
        <w:t>используемые в настоящей Политике</w:t>
      </w:r>
    </w:p>
    <w:p w14:paraId="426BDA78" w14:textId="30AB4B21" w:rsidR="0067708E" w:rsidRPr="00007867" w:rsidRDefault="0067708E" w:rsidP="0067708E">
      <w:pPr>
        <w:pStyle w:val="14"/>
        <w:rPr>
          <w:szCs w:val="28"/>
        </w:rPr>
      </w:pPr>
    </w:p>
    <w:p w14:paraId="3366296B" w14:textId="3D531D0E" w:rsidR="00D72185" w:rsidRPr="00007867" w:rsidRDefault="00040BB9" w:rsidP="0067708E">
      <w:pPr>
        <w:pStyle w:val="142"/>
      </w:pPr>
      <w:r w:rsidRPr="00A43683">
        <w:t>1. </w:t>
      </w:r>
      <w:r w:rsidR="004E0FD1" w:rsidRPr="00A43683">
        <w:t>а</w:t>
      </w:r>
      <w:r w:rsidR="00D72185" w:rsidRPr="00A43683">
        <w:t xml:space="preserve">нтикоррупционная оценка </w:t>
      </w:r>
      <w:r w:rsidR="00130738" w:rsidRPr="00A43683">
        <w:t>ЛПА</w:t>
      </w:r>
      <w:r w:rsidR="00D72185" w:rsidRPr="00A43683">
        <w:t xml:space="preserve"> (бизнес-процессов</w:t>
      </w:r>
      <w:r w:rsidR="00AF6A1C" w:rsidRPr="00A43683">
        <w:t>, договоров</w:t>
      </w:r>
      <w:r w:rsidR="00350494" w:rsidRPr="00A43683">
        <w:t>, документов</w:t>
      </w:r>
      <w:r w:rsidR="00D72185" w:rsidRPr="00A43683">
        <w:t>) – процесс анализа локальных правовых актов (бизнес-процессов</w:t>
      </w:r>
      <w:r w:rsidR="00AF6A1C" w:rsidRPr="00A43683">
        <w:t>, договоров</w:t>
      </w:r>
      <w:r w:rsidR="00D72185" w:rsidRPr="00A43683">
        <w:t>) с целью выявления и устранения факторов, способствующих коррупции</w:t>
      </w:r>
      <w:r w:rsidR="001744E7" w:rsidRPr="00A43683">
        <w:t>, несоответствий требованиям действующего антикоррупционного законодательства</w:t>
      </w:r>
      <w:r w:rsidR="00310B07" w:rsidRPr="00A43683">
        <w:t>;</w:t>
      </w:r>
    </w:p>
    <w:p w14:paraId="2294636B" w14:textId="5E4987CA" w:rsidR="0073791F" w:rsidRPr="001F0DF2" w:rsidRDefault="00040BB9" w:rsidP="0067708E">
      <w:pPr>
        <w:pStyle w:val="142"/>
      </w:pPr>
      <w:r>
        <w:t>2. </w:t>
      </w:r>
      <w:r w:rsidR="0073791F" w:rsidRPr="001F0DF2">
        <w:t xml:space="preserve">Аудиторский комитет – Аудиторский комитет при Наблюдательном совете </w:t>
      </w:r>
      <w:r w:rsidR="00FD6CB1" w:rsidRPr="001F0DF2">
        <w:t>Банка</w:t>
      </w:r>
      <w:r w:rsidR="0073791F" w:rsidRPr="001F0DF2">
        <w:t>;</w:t>
      </w:r>
    </w:p>
    <w:p w14:paraId="3EA906FC" w14:textId="6DE23B8E" w:rsidR="0067708E" w:rsidRDefault="00040BB9" w:rsidP="0067708E">
      <w:pPr>
        <w:pStyle w:val="142"/>
      </w:pPr>
      <w:r>
        <w:t>3. </w:t>
      </w:r>
      <w:r w:rsidR="00FD6CB1" w:rsidRPr="001F0DF2">
        <w:t>Банк</w:t>
      </w:r>
      <w:r w:rsidR="0067708E" w:rsidRPr="001F0DF2">
        <w:t xml:space="preserve"> – ОАО «АСБ </w:t>
      </w:r>
      <w:r w:rsidR="004818C9" w:rsidRPr="001F0DF2">
        <w:t>Беларусбанк</w:t>
      </w:r>
      <w:r w:rsidR="0067708E" w:rsidRPr="001F0DF2">
        <w:t>»;</w:t>
      </w:r>
    </w:p>
    <w:p w14:paraId="45A51C58" w14:textId="7E04ECB1" w:rsidR="00717A94" w:rsidRDefault="008E3247" w:rsidP="00C9502D">
      <w:pPr>
        <w:suppressAutoHyphens w:val="0"/>
        <w:autoSpaceDE w:val="0"/>
        <w:autoSpaceDN w:val="0"/>
        <w:adjustRightInd w:val="0"/>
        <w:ind w:firstLine="709"/>
      </w:pPr>
      <w:r w:rsidRPr="00A43683">
        <w:t>4.</w:t>
      </w:r>
      <w:r w:rsidR="00A43683">
        <w:t> </w:t>
      </w:r>
      <w:r w:rsidRPr="00A43683">
        <w:t>бизнес-процесс – последовательный набор процедур, функций или действий, в результате которых производится определенная группа операций и услуг в банке;</w:t>
      </w:r>
    </w:p>
    <w:p w14:paraId="4C8BFDC5" w14:textId="7E3801AC" w:rsidR="00AE0B1C" w:rsidRPr="00331876" w:rsidRDefault="008E3247" w:rsidP="00C9502D">
      <w:pPr>
        <w:suppressAutoHyphens w:val="0"/>
        <w:autoSpaceDE w:val="0"/>
        <w:autoSpaceDN w:val="0"/>
        <w:adjustRightInd w:val="0"/>
        <w:ind w:firstLine="709"/>
      </w:pPr>
      <w:r>
        <w:rPr>
          <w:szCs w:val="28"/>
        </w:rPr>
        <w:t>5</w:t>
      </w:r>
      <w:r w:rsidR="00040BB9">
        <w:rPr>
          <w:szCs w:val="28"/>
        </w:rPr>
        <w:t>. </w:t>
      </w:r>
      <w:r w:rsidR="0071580E" w:rsidRPr="00331876">
        <w:rPr>
          <w:szCs w:val="28"/>
        </w:rPr>
        <w:t>государственн</w:t>
      </w:r>
      <w:r w:rsidR="00892CCB" w:rsidRPr="00331876">
        <w:rPr>
          <w:szCs w:val="28"/>
        </w:rPr>
        <w:t>ые</w:t>
      </w:r>
      <w:r w:rsidR="0071580E" w:rsidRPr="00331876">
        <w:rPr>
          <w:szCs w:val="28"/>
        </w:rPr>
        <w:t xml:space="preserve"> должностн</w:t>
      </w:r>
      <w:r w:rsidR="00892CCB" w:rsidRPr="00331876">
        <w:rPr>
          <w:szCs w:val="28"/>
        </w:rPr>
        <w:t>ые</w:t>
      </w:r>
      <w:r w:rsidR="0071580E" w:rsidRPr="00331876">
        <w:rPr>
          <w:szCs w:val="28"/>
        </w:rPr>
        <w:t xml:space="preserve"> лиц</w:t>
      </w:r>
      <w:r w:rsidR="00892CCB" w:rsidRPr="00331876">
        <w:rPr>
          <w:szCs w:val="28"/>
        </w:rPr>
        <w:t>а</w:t>
      </w:r>
      <w:r w:rsidR="0071580E" w:rsidRPr="00331876">
        <w:rPr>
          <w:szCs w:val="28"/>
        </w:rPr>
        <w:t xml:space="preserve"> </w:t>
      </w:r>
      <w:r w:rsidR="00C9502D" w:rsidRPr="00331876">
        <w:rPr>
          <w:szCs w:val="28"/>
        </w:rPr>
        <w:t xml:space="preserve">– </w:t>
      </w:r>
      <w:r w:rsidR="0071580E" w:rsidRPr="00331876">
        <w:rPr>
          <w:szCs w:val="28"/>
        </w:rPr>
        <w:t>лица</w:t>
      </w:r>
      <w:r w:rsidR="0071580E" w:rsidRPr="00331876">
        <w:rPr>
          <w:rFonts w:eastAsiaTheme="minorHAnsi"/>
          <w:szCs w:val="28"/>
          <w:lang w:eastAsia="en-US"/>
        </w:rPr>
        <w:t xml:space="preserve">, </w:t>
      </w:r>
      <w:r w:rsidR="0071580E" w:rsidRPr="00331876">
        <w:t>признаваемые таковыми в соответствии с [3];</w:t>
      </w:r>
    </w:p>
    <w:p w14:paraId="19A89162" w14:textId="70D911CA" w:rsidR="00AE0B1C" w:rsidRPr="006C127F" w:rsidRDefault="008E3247" w:rsidP="0067708E">
      <w:pPr>
        <w:pStyle w:val="142"/>
      </w:pPr>
      <w:r>
        <w:t>6</w:t>
      </w:r>
      <w:r w:rsidR="00040BB9">
        <w:t>. </w:t>
      </w:r>
      <w:r w:rsidR="00AE0B1C" w:rsidRPr="00331876">
        <w:t>информационно-пропагандистская группа –</w:t>
      </w:r>
      <w:r w:rsidR="0095418A" w:rsidRPr="00331876">
        <w:t xml:space="preserve"> </w:t>
      </w:r>
      <w:r w:rsidR="0095418A" w:rsidRPr="00F334B9">
        <w:t xml:space="preserve">группа работников </w:t>
      </w:r>
      <w:r w:rsidR="003B33C0" w:rsidRPr="00A43683">
        <w:t xml:space="preserve">самостоятельных </w:t>
      </w:r>
      <w:r w:rsidR="0095418A" w:rsidRPr="00A43683">
        <w:t>структурных</w:t>
      </w:r>
      <w:r w:rsidR="0095418A" w:rsidRPr="00F334B9">
        <w:t xml:space="preserve"> подразделений Головного офиса, учреждений Банка, уполномоченная осуществлять информационно-пропагандистскую работу</w:t>
      </w:r>
      <w:r w:rsidR="00AE0B1C" w:rsidRPr="006C127F">
        <w:t>;</w:t>
      </w:r>
    </w:p>
    <w:p w14:paraId="3EA66607" w14:textId="1ECE3DB5" w:rsidR="00593D25" w:rsidRPr="00007867" w:rsidRDefault="008E3247" w:rsidP="0067708E">
      <w:pPr>
        <w:pStyle w:val="142"/>
      </w:pPr>
      <w:r>
        <w:t>7</w:t>
      </w:r>
      <w:r w:rsidR="00040BB9">
        <w:t>. </w:t>
      </w:r>
      <w:r w:rsidR="00593D25" w:rsidRPr="006C127F">
        <w:t xml:space="preserve">информация, распространение и/или предоставление которой ограничено – </w:t>
      </w:r>
      <w:r w:rsidR="002276A5" w:rsidRPr="006C127F">
        <w:t>информация, признаваемая таковой в соответствии с [</w:t>
      </w:r>
      <w:r w:rsidR="00624462" w:rsidRPr="00007867">
        <w:t>4</w:t>
      </w:r>
      <w:r w:rsidR="002276A5" w:rsidRPr="00007867">
        <w:t>].</w:t>
      </w:r>
    </w:p>
    <w:p w14:paraId="6C72E383" w14:textId="40C3192D" w:rsidR="00193D8B" w:rsidRPr="001F0DF2" w:rsidRDefault="008E3247" w:rsidP="0067708E">
      <w:pPr>
        <w:pStyle w:val="142"/>
      </w:pPr>
      <w:r>
        <w:t>8</w:t>
      </w:r>
      <w:r w:rsidR="00040BB9">
        <w:t>. </w:t>
      </w:r>
      <w:r w:rsidR="00EC761A" w:rsidRPr="001F0DF2">
        <w:t>клиент –</w:t>
      </w:r>
      <w:r w:rsidR="004D1C38" w:rsidRPr="001F0DF2">
        <w:t xml:space="preserve"> физическое лицо, в том числе индивидуальный предприниматель, юридическое лицо, с которым </w:t>
      </w:r>
      <w:r w:rsidR="00FD6CB1" w:rsidRPr="001F0DF2">
        <w:t>Банк</w:t>
      </w:r>
      <w:r w:rsidR="004D1C38" w:rsidRPr="001F0DF2">
        <w:t xml:space="preserve"> осуществляет </w:t>
      </w:r>
      <w:r w:rsidR="00C47164" w:rsidRPr="001F0DF2">
        <w:t>банковские</w:t>
      </w:r>
      <w:r w:rsidR="000120A5" w:rsidRPr="001F0DF2">
        <w:t xml:space="preserve"> и иные </w:t>
      </w:r>
      <w:r w:rsidR="004D1C38" w:rsidRPr="001F0DF2">
        <w:t xml:space="preserve">операции </w:t>
      </w:r>
      <w:r w:rsidR="00230B84" w:rsidRPr="001F0DF2">
        <w:t>в соответствии с требованиями законодательства;</w:t>
      </w:r>
    </w:p>
    <w:p w14:paraId="6ACA4E4C" w14:textId="25B2B510" w:rsidR="004F7F87" w:rsidRPr="00331876" w:rsidRDefault="008E3247" w:rsidP="0067708E">
      <w:pPr>
        <w:pStyle w:val="142"/>
      </w:pPr>
      <w:r>
        <w:rPr>
          <w:rFonts w:eastAsiaTheme="minorHAnsi"/>
          <w:color w:val="000000"/>
          <w:szCs w:val="28"/>
          <w:lang w:eastAsia="en-US"/>
        </w:rPr>
        <w:t>9</w:t>
      </w:r>
      <w:r w:rsidR="00953D7D">
        <w:rPr>
          <w:rFonts w:eastAsiaTheme="minorHAnsi"/>
          <w:color w:val="000000"/>
          <w:szCs w:val="28"/>
          <w:lang w:eastAsia="en-US"/>
        </w:rPr>
        <w:t>. </w:t>
      </w:r>
      <w:r w:rsidR="00F334B9">
        <w:rPr>
          <w:rFonts w:eastAsiaTheme="minorHAnsi"/>
          <w:color w:val="000000"/>
          <w:szCs w:val="28"/>
          <w:lang w:eastAsia="en-US"/>
        </w:rPr>
        <w:t>комплаенс-культура –</w:t>
      </w:r>
      <w:r w:rsidR="004F7F87" w:rsidRPr="00331876">
        <w:rPr>
          <w:rFonts w:eastAsiaTheme="minorHAnsi"/>
          <w:color w:val="000000"/>
          <w:szCs w:val="28"/>
          <w:lang w:eastAsia="en-US"/>
        </w:rPr>
        <w:t xml:space="preserve"> система ценностей, норм, правил, принятых в Банке, способствующих соблюдению работниками Банка требований законодательства, локальных правовых актов Банка, применяемых Банком стандартов деловой практики;</w:t>
      </w:r>
    </w:p>
    <w:p w14:paraId="6A3BF868" w14:textId="10C70A2B" w:rsidR="004D1C38" w:rsidRDefault="008105E0" w:rsidP="0067708E">
      <w:pPr>
        <w:pStyle w:val="142"/>
      </w:pPr>
      <w:r w:rsidRPr="00A43683">
        <w:t>10</w:t>
      </w:r>
      <w:r w:rsidR="00953D7D" w:rsidRPr="00A43683">
        <w:t>. </w:t>
      </w:r>
      <w:r w:rsidR="0067708E" w:rsidRPr="00A43683">
        <w:t xml:space="preserve">контрагент – </w:t>
      </w:r>
      <w:r w:rsidR="004D1C38" w:rsidRPr="00A43683">
        <w:t xml:space="preserve">физическое лицо, в том числе индивидуальный предприниматель, юридическое лицо, </w:t>
      </w:r>
      <w:r w:rsidR="008E3247" w:rsidRPr="00A43683">
        <w:t>с которым Банк вступает в договорные отношения;</w:t>
      </w:r>
    </w:p>
    <w:p w14:paraId="6D75378A" w14:textId="32282E21" w:rsidR="005076CA" w:rsidRPr="00331876" w:rsidRDefault="00953D7D" w:rsidP="0067708E">
      <w:pPr>
        <w:pStyle w:val="142"/>
      </w:pPr>
      <w:r>
        <w:t>1</w:t>
      </w:r>
      <w:r w:rsidR="008105E0">
        <w:t>1</w:t>
      </w:r>
      <w:r>
        <w:t>. </w:t>
      </w:r>
      <w:r w:rsidR="005076CA">
        <w:t xml:space="preserve">конфликт интересов – </w:t>
      </w:r>
      <w:r w:rsidR="00FD779E">
        <w:t>термин используется в значении, определенном в</w:t>
      </w:r>
      <w:r w:rsidR="00FD779E" w:rsidRPr="007730E4">
        <w:t xml:space="preserve"> </w:t>
      </w:r>
      <w:r w:rsidR="00FD779E" w:rsidRPr="006C127F">
        <w:t>[</w:t>
      </w:r>
      <w:r w:rsidR="00FD779E">
        <w:t>5</w:t>
      </w:r>
      <w:r w:rsidR="00FD779E" w:rsidRPr="00007867">
        <w:t>]</w:t>
      </w:r>
      <w:r w:rsidR="00FD779E">
        <w:t>;</w:t>
      </w:r>
    </w:p>
    <w:p w14:paraId="5DFC37A0" w14:textId="03F36C67" w:rsidR="0067708E" w:rsidRPr="00331876" w:rsidRDefault="0086063D" w:rsidP="00953D7D">
      <w:pPr>
        <w:pStyle w:val="142"/>
      </w:pPr>
      <w:r>
        <w:t>1</w:t>
      </w:r>
      <w:r w:rsidR="008105E0">
        <w:t>2</w:t>
      </w:r>
      <w:r>
        <w:t>. </w:t>
      </w:r>
      <w:r w:rsidR="0067708E" w:rsidRPr="00331876">
        <w:t xml:space="preserve">коррупция (коррупционные действия) – умышленное использование должностным лицом </w:t>
      </w:r>
      <w:r w:rsidR="00FD6CB1" w:rsidRPr="00331876">
        <w:t>Банка</w:t>
      </w:r>
      <w:r w:rsidR="0067708E" w:rsidRPr="00331876">
        <w:t xml:space="preserve"> своего служебного положения и связанных с ним возможностей в целях противоправного получения имущества или другой выгоды в виде работы, услуги, покровительства, обещания преимущества для себя или для третьих лиц, а равно подкуп государственного должностного или приравненного к нему лица либо иностранного должностного лица путем предоставления им имущества или другой выгоды в виде работы, услуги, покровительства, обещания преимущества для них или для третьих лиц с тем, </w:t>
      </w:r>
      <w:r w:rsidR="0067708E" w:rsidRPr="00331876">
        <w:lastRenderedPageBreak/>
        <w:t>чтобы это государственное должностное или приравненное к нему лицо либо иностранное должностное лицо совершили действия или воздержались от их совершения при исполнении своих служебных (трудовых) обязанностей</w:t>
      </w:r>
      <w:r w:rsidR="007F1BA7" w:rsidRPr="00331876">
        <w:rPr>
          <w:szCs w:val="28"/>
        </w:rPr>
        <w:t>, а также совершение указанных действий от имени или в интересах юридического лица, в том числе иностранного</w:t>
      </w:r>
      <w:r w:rsidR="0067708E" w:rsidRPr="00331876">
        <w:t>;</w:t>
      </w:r>
    </w:p>
    <w:p w14:paraId="0E40712B" w14:textId="321A5379" w:rsidR="00935139" w:rsidRPr="00331876" w:rsidRDefault="0086063D" w:rsidP="0067708E">
      <w:pPr>
        <w:pStyle w:val="142"/>
      </w:pPr>
      <w:r>
        <w:t>1</w:t>
      </w:r>
      <w:r w:rsidR="00796FF5">
        <w:t>3</w:t>
      </w:r>
      <w:r>
        <w:t>. </w:t>
      </w:r>
      <w:r w:rsidR="00935139" w:rsidRPr="00331876">
        <w:t>лица, приравненные к государственным должностным лицам</w:t>
      </w:r>
      <w:r w:rsidR="001C22E5" w:rsidRPr="00331876">
        <w:t>,</w:t>
      </w:r>
      <w:r w:rsidR="00935139" w:rsidRPr="00331876">
        <w:t xml:space="preserve"> – </w:t>
      </w:r>
      <w:r w:rsidR="00935139" w:rsidRPr="00331876">
        <w:rPr>
          <w:szCs w:val="28"/>
        </w:rPr>
        <w:t>лица</w:t>
      </w:r>
      <w:r w:rsidR="00935139" w:rsidRPr="00331876">
        <w:rPr>
          <w:rFonts w:eastAsiaTheme="minorHAnsi"/>
          <w:szCs w:val="28"/>
          <w:lang w:eastAsia="en-US"/>
        </w:rPr>
        <w:t xml:space="preserve">, </w:t>
      </w:r>
      <w:r w:rsidR="00935139" w:rsidRPr="00331876">
        <w:t>признаваемые таковыми в соответствии с [3];</w:t>
      </w:r>
    </w:p>
    <w:p w14:paraId="2FEEDD0D" w14:textId="04C53895" w:rsidR="0067708E" w:rsidRPr="00331876" w:rsidRDefault="0086063D" w:rsidP="0067708E">
      <w:pPr>
        <w:pStyle w:val="142"/>
      </w:pPr>
      <w:r>
        <w:t>1</w:t>
      </w:r>
      <w:r w:rsidR="00796FF5">
        <w:t>4</w:t>
      </w:r>
      <w:r>
        <w:t>. </w:t>
      </w:r>
      <w:r w:rsidR="0067708E" w:rsidRPr="00331876">
        <w:t>ЛПА – локальные правовые акты</w:t>
      </w:r>
      <w:r w:rsidR="00754123" w:rsidRPr="00331876">
        <w:t xml:space="preserve"> Банка</w:t>
      </w:r>
      <w:r w:rsidR="0067708E" w:rsidRPr="00331876">
        <w:t>;</w:t>
      </w:r>
    </w:p>
    <w:p w14:paraId="5F864605" w14:textId="6A68D87F" w:rsidR="004715C5" w:rsidRPr="001F0DF2" w:rsidRDefault="00C14383" w:rsidP="004715C5">
      <w:pPr>
        <w:pStyle w:val="142"/>
      </w:pPr>
      <w:r>
        <w:t>1</w:t>
      </w:r>
      <w:r w:rsidR="00796FF5">
        <w:t>5</w:t>
      </w:r>
      <w:r>
        <w:t>. </w:t>
      </w:r>
      <w:r w:rsidR="004715C5" w:rsidRPr="00331876">
        <w:t xml:space="preserve">органы управления </w:t>
      </w:r>
      <w:r w:rsidR="00FD6CB1" w:rsidRPr="00331876">
        <w:t>Банка</w:t>
      </w:r>
      <w:r w:rsidR="004715C5" w:rsidRPr="00331876">
        <w:t xml:space="preserve"> –</w:t>
      </w:r>
      <w:r w:rsidR="004715C5" w:rsidRPr="006C127F">
        <w:t xml:space="preserve">Наблюдательный совет </w:t>
      </w:r>
      <w:r w:rsidR="00FD6CB1" w:rsidRPr="006C127F">
        <w:t>Банка</w:t>
      </w:r>
      <w:r w:rsidR="004715C5" w:rsidRPr="00007867">
        <w:t xml:space="preserve">, Правление </w:t>
      </w:r>
      <w:r w:rsidR="00FD6CB1" w:rsidRPr="00007867">
        <w:t>Банка</w:t>
      </w:r>
      <w:r w:rsidR="004715C5" w:rsidRPr="00007867">
        <w:t xml:space="preserve">, Председатель Правления </w:t>
      </w:r>
      <w:r w:rsidR="00FD6CB1" w:rsidRPr="00007867">
        <w:t>Банка</w:t>
      </w:r>
      <w:r w:rsidR="004715C5" w:rsidRPr="00007867">
        <w:t>;</w:t>
      </w:r>
    </w:p>
    <w:p w14:paraId="7FA3CF9F" w14:textId="3C39110E" w:rsidR="00C14383" w:rsidRPr="00E35F62" w:rsidRDefault="00C14383" w:rsidP="00C14383">
      <w:pPr>
        <w:pStyle w:val="142"/>
      </w:pPr>
      <w:r>
        <w:t>1</w:t>
      </w:r>
      <w:r w:rsidR="00C57560">
        <w:t>6</w:t>
      </w:r>
      <w:r>
        <w:t xml:space="preserve">. Перечень </w:t>
      </w:r>
      <w:r w:rsidR="00663DDF">
        <w:t>должностей (</w:t>
      </w:r>
      <w:r>
        <w:t>работников</w:t>
      </w:r>
      <w:r w:rsidR="00663DDF">
        <w:t>)</w:t>
      </w:r>
      <w:r>
        <w:t xml:space="preserve"> – </w:t>
      </w:r>
      <w:r w:rsidR="0050483F">
        <w:t xml:space="preserve">перечень категорий </w:t>
      </w:r>
      <w:r w:rsidRPr="00E35F62">
        <w:t>работник</w:t>
      </w:r>
      <w:r w:rsidR="0050483F">
        <w:t>ов</w:t>
      </w:r>
      <w:r w:rsidRPr="00E35F62">
        <w:t>, постоянно или временно либо по специальному полномочию занимающи</w:t>
      </w:r>
      <w:r w:rsidR="0050483F">
        <w:t>х</w:t>
      </w:r>
      <w:r w:rsidRPr="00E35F62">
        <w:t xml:space="preserve"> должности, связанные с выполнением организационно-распорядительных или административно-хозяйственных обязанностей, </w:t>
      </w:r>
      <w:r>
        <w:t xml:space="preserve">с которыми </w:t>
      </w:r>
      <w:r w:rsidRPr="00E35F62">
        <w:t>в письменной форме оформляется обязательство по соблюдению ограничений, установленных [</w:t>
      </w:r>
      <w:r>
        <w:t>3</w:t>
      </w:r>
      <w:r w:rsidRPr="00E35F62">
        <w:t>]</w:t>
      </w:r>
      <w:r>
        <w:t>;</w:t>
      </w:r>
    </w:p>
    <w:p w14:paraId="79A31316" w14:textId="2AAAE3EB" w:rsidR="0067708E" w:rsidRPr="00331876" w:rsidRDefault="0086063D" w:rsidP="001C22E5">
      <w:pPr>
        <w:pStyle w:val="142"/>
      </w:pPr>
      <w:r>
        <w:t>1</w:t>
      </w:r>
      <w:r w:rsidR="00C14383">
        <w:t>7</w:t>
      </w:r>
      <w:r>
        <w:t>. </w:t>
      </w:r>
      <w:r w:rsidR="0067708E" w:rsidRPr="00331876">
        <w:t xml:space="preserve">противодействие коррупции – деятельность </w:t>
      </w:r>
      <w:r w:rsidR="00FD6CB1" w:rsidRPr="00331876">
        <w:t>Банка</w:t>
      </w:r>
      <w:r w:rsidR="0067708E" w:rsidRPr="00331876">
        <w:t xml:space="preserve">, направленная на разработку и проведение мероприятий по противодействию коррупции, определение и разграничение компетенций подразделений </w:t>
      </w:r>
      <w:r w:rsidR="00FD6CB1" w:rsidRPr="00331876">
        <w:t>Банка</w:t>
      </w:r>
      <w:r w:rsidR="0067708E" w:rsidRPr="00331876">
        <w:t>, установление правил и процедур, обеспечивающих недопущение коррупционных правонарушений, выявление и устранение причин и условий, порождающих коррупцию, формирование корпоративной культуры в сфере противодействия коррупции;</w:t>
      </w:r>
    </w:p>
    <w:p w14:paraId="00202B42" w14:textId="53C7C33A" w:rsidR="0067708E" w:rsidRPr="00331876" w:rsidRDefault="0086063D" w:rsidP="0067708E">
      <w:pPr>
        <w:pStyle w:val="142"/>
      </w:pPr>
      <w:r>
        <w:t>1</w:t>
      </w:r>
      <w:r w:rsidR="00C14383">
        <w:t>8</w:t>
      </w:r>
      <w:r>
        <w:t>. </w:t>
      </w:r>
      <w:r w:rsidR="0067708E" w:rsidRPr="00331876">
        <w:t xml:space="preserve">работник </w:t>
      </w:r>
      <w:r w:rsidR="00174241" w:rsidRPr="00331876">
        <w:t xml:space="preserve">Банка </w:t>
      </w:r>
      <w:r w:rsidR="0067708E" w:rsidRPr="00331876">
        <w:t xml:space="preserve">– работники Головного офиса, </w:t>
      </w:r>
      <w:r w:rsidR="00AE0B1C" w:rsidRPr="00331876">
        <w:t xml:space="preserve">представительства, </w:t>
      </w:r>
      <w:r w:rsidR="0067708E" w:rsidRPr="00331876">
        <w:t xml:space="preserve">областного управления, центра </w:t>
      </w:r>
      <w:r w:rsidR="001C22E5" w:rsidRPr="00331876">
        <w:t xml:space="preserve">банковских </w:t>
      </w:r>
      <w:r w:rsidR="0067708E" w:rsidRPr="00331876">
        <w:t xml:space="preserve">услуг </w:t>
      </w:r>
      <w:r w:rsidR="00FD6CB1" w:rsidRPr="00331876">
        <w:t>Банка</w:t>
      </w:r>
      <w:r w:rsidR="0067708E" w:rsidRPr="00331876">
        <w:t>;</w:t>
      </w:r>
    </w:p>
    <w:p w14:paraId="5951ECD3" w14:textId="20180014" w:rsidR="00004964" w:rsidRPr="00331876" w:rsidRDefault="0086063D" w:rsidP="0067708E">
      <w:pPr>
        <w:pStyle w:val="142"/>
      </w:pPr>
      <w:r>
        <w:t>1</w:t>
      </w:r>
      <w:r w:rsidR="00C14383">
        <w:t>9</w:t>
      </w:r>
      <w:r>
        <w:t>. </w:t>
      </w:r>
      <w:r w:rsidR="00004964" w:rsidRPr="00331876">
        <w:t xml:space="preserve">система конфиденциального информирования – система оповещения о потенциальных случаях недобросовестных действий работников </w:t>
      </w:r>
      <w:r w:rsidR="00FD6CB1" w:rsidRPr="00331876">
        <w:t>Банка</w:t>
      </w:r>
      <w:r w:rsidR="00004964" w:rsidRPr="00331876">
        <w:t xml:space="preserve"> и третьих лиц, а также об иных нарушениях в </w:t>
      </w:r>
      <w:r w:rsidR="00FD6CB1" w:rsidRPr="00331876">
        <w:t>Банк</w:t>
      </w:r>
      <w:r w:rsidR="00004964" w:rsidRPr="00331876">
        <w:t>е;</w:t>
      </w:r>
    </w:p>
    <w:p w14:paraId="29B57FDB" w14:textId="746B1007" w:rsidR="0073791F" w:rsidRPr="00331876" w:rsidRDefault="00717A94" w:rsidP="0067708E">
      <w:pPr>
        <w:pStyle w:val="142"/>
      </w:pPr>
      <w:r>
        <w:t>20</w:t>
      </w:r>
      <w:r w:rsidR="0086063D">
        <w:t>. </w:t>
      </w:r>
      <w:r w:rsidR="0073791F" w:rsidRPr="00331876">
        <w:t xml:space="preserve">служба безопасности – департамент безопасности, отделы безопасности учреждений </w:t>
      </w:r>
      <w:r w:rsidR="00FD6CB1" w:rsidRPr="00331876">
        <w:t>Банка</w:t>
      </w:r>
      <w:r w:rsidR="0073791F" w:rsidRPr="00331876">
        <w:t>.</w:t>
      </w:r>
    </w:p>
    <w:p w14:paraId="6D28249E" w14:textId="06A67313" w:rsidR="0067708E" w:rsidRPr="00331876" w:rsidRDefault="002B77E4" w:rsidP="006727DA">
      <w:pPr>
        <w:pStyle w:val="142"/>
      </w:pPr>
      <w:r w:rsidRPr="00A43683">
        <w:rPr>
          <w:rFonts w:eastAsia="Calibri"/>
          <w:color w:val="000000"/>
          <w:szCs w:val="28"/>
          <w:lang w:eastAsia="en-US"/>
        </w:rPr>
        <w:t>2</w:t>
      </w:r>
      <w:r w:rsidR="00717A94" w:rsidRPr="00A43683">
        <w:rPr>
          <w:rFonts w:eastAsia="Calibri"/>
          <w:color w:val="000000"/>
          <w:szCs w:val="28"/>
          <w:lang w:eastAsia="en-US"/>
        </w:rPr>
        <w:t>1</w:t>
      </w:r>
      <w:r w:rsidR="0086063D" w:rsidRPr="00A43683">
        <w:rPr>
          <w:rFonts w:eastAsia="Calibri"/>
          <w:color w:val="000000"/>
          <w:szCs w:val="28"/>
          <w:lang w:eastAsia="en-US"/>
        </w:rPr>
        <w:t>. </w:t>
      </w:r>
      <w:r w:rsidR="000F5C7A" w:rsidRPr="00A43683">
        <w:rPr>
          <w:rFonts w:eastAsia="Calibri"/>
          <w:color w:val="000000"/>
          <w:szCs w:val="28"/>
          <w:lang w:eastAsia="en-US"/>
        </w:rPr>
        <w:t xml:space="preserve">самостоятельные </w:t>
      </w:r>
      <w:r w:rsidR="0067708E" w:rsidRPr="00A43683">
        <w:rPr>
          <w:rFonts w:eastAsia="Calibri"/>
          <w:color w:val="000000"/>
          <w:szCs w:val="28"/>
          <w:lang w:eastAsia="en-US"/>
        </w:rPr>
        <w:t>структурные</w:t>
      </w:r>
      <w:r w:rsidR="0067708E" w:rsidRPr="00331876">
        <w:rPr>
          <w:rFonts w:eastAsia="Calibri"/>
          <w:color w:val="000000"/>
          <w:szCs w:val="28"/>
          <w:lang w:eastAsia="en-US"/>
        </w:rPr>
        <w:t xml:space="preserve"> подразделения </w:t>
      </w:r>
      <w:r w:rsidR="006727DA" w:rsidRPr="00331876">
        <w:rPr>
          <w:rFonts w:eastAsia="Calibri"/>
          <w:color w:val="000000"/>
          <w:szCs w:val="28"/>
          <w:lang w:eastAsia="en-US"/>
        </w:rPr>
        <w:t xml:space="preserve">Головного офиса </w:t>
      </w:r>
      <w:r w:rsidR="0067708E" w:rsidRPr="00331876">
        <w:rPr>
          <w:rFonts w:eastAsia="Calibri"/>
          <w:color w:val="000000"/>
          <w:szCs w:val="28"/>
          <w:lang w:eastAsia="en-US"/>
        </w:rPr>
        <w:t xml:space="preserve">– департаменты, </w:t>
      </w:r>
      <w:r w:rsidR="006727DA" w:rsidRPr="00331876">
        <w:rPr>
          <w:rFonts w:eastAsia="Calibri"/>
          <w:color w:val="000000"/>
          <w:szCs w:val="28"/>
          <w:lang w:eastAsia="en-US"/>
        </w:rPr>
        <w:t xml:space="preserve">казначейство, ипотечный офис, </w:t>
      </w:r>
      <w:proofErr w:type="spellStart"/>
      <w:r w:rsidR="006727DA" w:rsidRPr="00331876">
        <w:rPr>
          <w:rFonts w:eastAsia="Calibri"/>
          <w:color w:val="000000"/>
          <w:szCs w:val="28"/>
          <w:lang w:eastAsia="en-US"/>
        </w:rPr>
        <w:t>режимно</w:t>
      </w:r>
      <w:proofErr w:type="spellEnd"/>
      <w:r w:rsidR="006727DA" w:rsidRPr="00331876">
        <w:rPr>
          <w:rFonts w:eastAsia="Calibri"/>
          <w:color w:val="000000"/>
          <w:szCs w:val="28"/>
          <w:lang w:eastAsia="en-US"/>
        </w:rPr>
        <w:t xml:space="preserve">-секретная часть, секретариат Председателя Правления, центры, самостоятельные </w:t>
      </w:r>
      <w:r w:rsidR="0067708E" w:rsidRPr="00331876">
        <w:rPr>
          <w:rFonts w:eastAsia="Calibri"/>
          <w:color w:val="000000"/>
          <w:szCs w:val="28"/>
          <w:lang w:eastAsia="en-US"/>
        </w:rPr>
        <w:t xml:space="preserve">управления, отделы и </w:t>
      </w:r>
      <w:r w:rsidR="006727DA" w:rsidRPr="00331876">
        <w:rPr>
          <w:rFonts w:eastAsia="Calibri"/>
          <w:color w:val="000000"/>
          <w:szCs w:val="28"/>
          <w:lang w:eastAsia="en-US"/>
        </w:rPr>
        <w:t xml:space="preserve">службы Головного офиса </w:t>
      </w:r>
      <w:r w:rsidR="00FD6CB1" w:rsidRPr="00331876">
        <w:rPr>
          <w:rFonts w:eastAsia="Calibri"/>
          <w:color w:val="000000"/>
          <w:szCs w:val="28"/>
          <w:lang w:eastAsia="en-US"/>
        </w:rPr>
        <w:t>Банка</w:t>
      </w:r>
      <w:r w:rsidR="006727DA" w:rsidRPr="00331876">
        <w:rPr>
          <w:rFonts w:eastAsia="Calibri"/>
          <w:color w:val="000000"/>
          <w:szCs w:val="28"/>
          <w:lang w:eastAsia="en-US"/>
        </w:rPr>
        <w:t>;</w:t>
      </w:r>
    </w:p>
    <w:p w14:paraId="0ADD8151" w14:textId="50722A7C" w:rsidR="004715C5" w:rsidRPr="00331876" w:rsidRDefault="0086063D" w:rsidP="004715C5">
      <w:pPr>
        <w:pStyle w:val="14"/>
        <w:ind w:firstLine="709"/>
        <w:rPr>
          <w:szCs w:val="28"/>
        </w:rPr>
      </w:pPr>
      <w:r>
        <w:t>2</w:t>
      </w:r>
      <w:r w:rsidR="00717A94">
        <w:t>2</w:t>
      </w:r>
      <w:r>
        <w:t>. </w:t>
      </w:r>
      <w:r w:rsidR="004715C5" w:rsidRPr="00331876">
        <w:t>уполномоченное лицо</w:t>
      </w:r>
      <w:r w:rsidR="008B0AB7" w:rsidRPr="00331876">
        <w:t xml:space="preserve"> </w:t>
      </w:r>
      <w:r w:rsidR="004715C5" w:rsidRPr="00331876">
        <w:t>– директор департамента безо</w:t>
      </w:r>
      <w:r w:rsidR="00AE0B1C" w:rsidRPr="00331876">
        <w:t xml:space="preserve">пасности (в Головном офисе и центрах </w:t>
      </w:r>
      <w:r w:rsidR="00D10A0B" w:rsidRPr="00331876">
        <w:t xml:space="preserve">банковских </w:t>
      </w:r>
      <w:r w:rsidR="00AE0B1C" w:rsidRPr="00331876">
        <w:t>услуг</w:t>
      </w:r>
      <w:r w:rsidR="004715C5" w:rsidRPr="00331876">
        <w:t xml:space="preserve"> </w:t>
      </w:r>
      <w:r w:rsidR="0050483F">
        <w:t xml:space="preserve">в </w:t>
      </w:r>
      <w:r w:rsidR="004715C5" w:rsidRPr="00331876">
        <w:t>г.</w:t>
      </w:r>
      <w:r w:rsidR="0050483F">
        <w:t> </w:t>
      </w:r>
      <w:r w:rsidR="004715C5" w:rsidRPr="00331876">
        <w:t>Минск</w:t>
      </w:r>
      <w:r w:rsidR="0050483F">
        <w:t>е</w:t>
      </w:r>
      <w:r w:rsidR="004715C5" w:rsidRPr="00331876">
        <w:t xml:space="preserve">), руководитель службы безопасности областного управления (в областном управлении и </w:t>
      </w:r>
      <w:r w:rsidR="00AE0B1C" w:rsidRPr="00331876">
        <w:t xml:space="preserve">центрах </w:t>
      </w:r>
      <w:r w:rsidR="00D10A0B" w:rsidRPr="00331876">
        <w:t xml:space="preserve">банковских </w:t>
      </w:r>
      <w:r w:rsidR="00AE0B1C" w:rsidRPr="00331876">
        <w:t>услуг</w:t>
      </w:r>
      <w:r w:rsidR="004715C5" w:rsidRPr="00331876">
        <w:t>, организационное управление которыми областное управление осуществляет по территориальному признаку</w:t>
      </w:r>
      <w:r w:rsidR="006727DA" w:rsidRPr="00331876">
        <w:t xml:space="preserve"> в соответствии с </w:t>
      </w:r>
      <w:r w:rsidR="00197586" w:rsidRPr="00331876">
        <w:t>ЛПА</w:t>
      </w:r>
      <w:r w:rsidR="004715C5" w:rsidRPr="00331876">
        <w:t>)</w:t>
      </w:r>
      <w:r w:rsidR="006727DA" w:rsidRPr="00331876">
        <w:t>, глава представительства;</w:t>
      </w:r>
    </w:p>
    <w:p w14:paraId="3203362F" w14:textId="40AC8C2D" w:rsidR="00004964" w:rsidRDefault="0086063D" w:rsidP="0067708E">
      <w:pPr>
        <w:pStyle w:val="142"/>
        <w:rPr>
          <w:szCs w:val="28"/>
        </w:rPr>
      </w:pPr>
      <w:r>
        <w:t>2</w:t>
      </w:r>
      <w:r w:rsidR="00717A94">
        <w:t>3</w:t>
      </w:r>
      <w:r>
        <w:t>. </w:t>
      </w:r>
      <w:r w:rsidR="0067708E" w:rsidRPr="00331876">
        <w:t xml:space="preserve">учреждения </w:t>
      </w:r>
      <w:r w:rsidR="00FD6CB1" w:rsidRPr="00331876">
        <w:t>Банка</w:t>
      </w:r>
      <w:r w:rsidR="0067708E" w:rsidRPr="00331876">
        <w:t xml:space="preserve"> – областные управления, центры </w:t>
      </w:r>
      <w:r w:rsidR="00E3666E" w:rsidRPr="00331876">
        <w:t>б</w:t>
      </w:r>
      <w:r w:rsidR="00FD6CB1" w:rsidRPr="00331876">
        <w:t>анк</w:t>
      </w:r>
      <w:r w:rsidR="0067708E" w:rsidRPr="00331876">
        <w:t xml:space="preserve">овских услуг </w:t>
      </w:r>
      <w:r w:rsidR="00FD6CB1" w:rsidRPr="00331876">
        <w:t>Банка</w:t>
      </w:r>
      <w:r w:rsidR="00B009C5" w:rsidRPr="00331876">
        <w:rPr>
          <w:szCs w:val="28"/>
        </w:rPr>
        <w:t>.</w:t>
      </w:r>
    </w:p>
    <w:p w14:paraId="14958199" w14:textId="77777777" w:rsidR="0067708E" w:rsidRPr="00331876" w:rsidRDefault="0067708E" w:rsidP="0067708E">
      <w:pPr>
        <w:pStyle w:val="1"/>
        <w:pageBreakBefore/>
        <w:ind w:left="5670"/>
        <w:jc w:val="left"/>
        <w:rPr>
          <w:bCs w:val="0"/>
          <w:szCs w:val="28"/>
        </w:rPr>
      </w:pPr>
      <w:bookmarkStart w:id="27" w:name="_Приложение_3_1"/>
      <w:bookmarkStart w:id="28" w:name="_Toc180393821"/>
      <w:bookmarkStart w:id="29" w:name="_Toc499134008"/>
      <w:bookmarkEnd w:id="27"/>
      <w:r w:rsidRPr="00331876">
        <w:rPr>
          <w:bCs w:val="0"/>
          <w:szCs w:val="28"/>
        </w:rPr>
        <w:lastRenderedPageBreak/>
        <w:t>Приложение 3</w:t>
      </w:r>
      <w:bookmarkEnd w:id="28"/>
    </w:p>
    <w:p w14:paraId="46997BA9" w14:textId="74E62A91" w:rsidR="0067708E" w:rsidRPr="00331876" w:rsidRDefault="0067708E" w:rsidP="00E9775D">
      <w:pPr>
        <w:pStyle w:val="Default"/>
        <w:ind w:firstLine="709"/>
        <w:jc w:val="both"/>
        <w:rPr>
          <w:sz w:val="28"/>
          <w:szCs w:val="28"/>
        </w:rPr>
      </w:pPr>
    </w:p>
    <w:p w14:paraId="32535EBB" w14:textId="77777777" w:rsidR="00E9775D" w:rsidRPr="00331876" w:rsidRDefault="00E9775D" w:rsidP="00E9775D">
      <w:pPr>
        <w:pStyle w:val="141"/>
        <w:rPr>
          <w:caps/>
          <w:szCs w:val="28"/>
        </w:rPr>
      </w:pPr>
      <w:r w:rsidRPr="00331876">
        <w:rPr>
          <w:caps/>
          <w:szCs w:val="28"/>
        </w:rPr>
        <w:t>ПАМЯТКА</w:t>
      </w:r>
    </w:p>
    <w:p w14:paraId="33C2345B" w14:textId="375AEE65" w:rsidR="008902E1" w:rsidRDefault="00E9775D" w:rsidP="004D6913">
      <w:pPr>
        <w:jc w:val="center"/>
      </w:pPr>
      <w:r w:rsidRPr="00331876">
        <w:rPr>
          <w:szCs w:val="28"/>
        </w:rPr>
        <w:t xml:space="preserve">о некоторых принципах и действиях, способствующих минимизации </w:t>
      </w:r>
      <w:r w:rsidR="008902E1" w:rsidRPr="00331876">
        <w:rPr>
          <w:szCs w:val="28"/>
        </w:rPr>
        <w:t xml:space="preserve">риска вовлечения </w:t>
      </w:r>
      <w:r w:rsidR="008902E1" w:rsidRPr="00331876">
        <w:t>работников Банка в коррупционную деятельность</w:t>
      </w:r>
    </w:p>
    <w:p w14:paraId="36786D10" w14:textId="77777777" w:rsidR="004D6913" w:rsidRPr="00331876" w:rsidRDefault="004D6913" w:rsidP="008902E1"/>
    <w:p w14:paraId="72704095" w14:textId="5A4CF7B6" w:rsidR="00E9775D" w:rsidRPr="00331876" w:rsidRDefault="00EE79FA" w:rsidP="00E9775D">
      <w:pPr>
        <w:pStyle w:val="142"/>
      </w:pPr>
      <w:r w:rsidRPr="00331876">
        <w:t>Р</w:t>
      </w:r>
      <w:r w:rsidR="00E9775D" w:rsidRPr="00331876">
        <w:t>аботники</w:t>
      </w:r>
      <w:r w:rsidR="002C79D1" w:rsidRPr="00331876">
        <w:t xml:space="preserve"> </w:t>
      </w:r>
      <w:r w:rsidR="00FD6CB1" w:rsidRPr="00331876">
        <w:t>Банка</w:t>
      </w:r>
      <w:r w:rsidR="00E9775D" w:rsidRPr="00331876">
        <w:t xml:space="preserve"> должны</w:t>
      </w:r>
      <w:r w:rsidR="00C74A70" w:rsidRPr="00331876">
        <w:t xml:space="preserve"> строго соблюдать</w:t>
      </w:r>
      <w:r w:rsidR="00E9775D" w:rsidRPr="00331876">
        <w:t xml:space="preserve"> принцип</w:t>
      </w:r>
      <w:r w:rsidR="00C74A70" w:rsidRPr="00331876">
        <w:t>ы</w:t>
      </w:r>
      <w:r w:rsidR="00E9775D" w:rsidRPr="00331876">
        <w:t xml:space="preserve"> и правил</w:t>
      </w:r>
      <w:r w:rsidR="00C74A70" w:rsidRPr="00331876">
        <w:t>а</w:t>
      </w:r>
      <w:r w:rsidR="00E9775D" w:rsidRPr="00331876">
        <w:t xml:space="preserve"> поведения</w:t>
      </w:r>
      <w:r w:rsidR="002C79D1" w:rsidRPr="00331876">
        <w:t>, определенны</w:t>
      </w:r>
      <w:r w:rsidR="00C74A70" w:rsidRPr="00331876">
        <w:t>е</w:t>
      </w:r>
      <w:r w:rsidR="002C79D1" w:rsidRPr="00331876">
        <w:t xml:space="preserve"> Законом Республики Беларусь от 15.07.2015 №305-</w:t>
      </w:r>
      <w:r w:rsidR="00C74A70" w:rsidRPr="00331876">
        <w:t>З</w:t>
      </w:r>
      <w:r w:rsidR="002C79D1" w:rsidRPr="00331876">
        <w:t xml:space="preserve"> «О борьбе с коррупцией» и</w:t>
      </w:r>
      <w:r w:rsidR="00E9775D" w:rsidRPr="00331876">
        <w:t xml:space="preserve"> Политикой </w:t>
      </w:r>
      <w:r w:rsidR="00FD6CB1" w:rsidRPr="00331876">
        <w:t>Банка</w:t>
      </w:r>
      <w:r w:rsidR="00E9775D" w:rsidRPr="00331876">
        <w:t xml:space="preserve"> по противодействию коррупции.</w:t>
      </w:r>
    </w:p>
    <w:p w14:paraId="09A3ABF3" w14:textId="79C0F119" w:rsidR="00324175" w:rsidRPr="00331876" w:rsidRDefault="002C79D1" w:rsidP="00324175">
      <w:pPr>
        <w:pStyle w:val="142"/>
      </w:pPr>
      <w:r w:rsidRPr="00331876">
        <w:rPr>
          <w:rFonts w:eastAsia="Calibri"/>
          <w:color w:val="000000"/>
          <w:szCs w:val="28"/>
          <w:lang w:eastAsia="en-US"/>
        </w:rPr>
        <w:t xml:space="preserve">При осуществлении своей деятельности </w:t>
      </w:r>
      <w:r w:rsidR="00324175" w:rsidRPr="00331876">
        <w:t xml:space="preserve">работник </w:t>
      </w:r>
      <w:r w:rsidR="00FD6CB1" w:rsidRPr="00331876">
        <w:t>Банка</w:t>
      </w:r>
      <w:r w:rsidR="00324175" w:rsidRPr="00331876">
        <w:t xml:space="preserve"> не вправе:</w:t>
      </w:r>
    </w:p>
    <w:p w14:paraId="67083675" w14:textId="1FA6253B" w:rsidR="00324175" w:rsidRPr="006C127F" w:rsidRDefault="004A3BAA" w:rsidP="00324175">
      <w:pPr>
        <w:pStyle w:val="142"/>
      </w:pPr>
      <w:r w:rsidRPr="00331876">
        <w:t>п</w:t>
      </w:r>
      <w:r w:rsidR="00324175" w:rsidRPr="00331876">
        <w:t xml:space="preserve">ринимать в связи с исполнением трудовых обязанностей имущество или получать другую выгоду, за исключением случаев принятия подарков, полученных при проведении протокольных и иных официальных мероприятий, стоимость каждого из которых не превышает двадцатикратный размер базовой </w:t>
      </w:r>
      <w:hyperlink r:id="rId8" w:history="1">
        <w:r w:rsidR="00324175" w:rsidRPr="006C127F">
          <w:t>величины</w:t>
        </w:r>
      </w:hyperlink>
      <w:r w:rsidR="00324175" w:rsidRPr="006C127F">
        <w:t xml:space="preserve"> на дату п</w:t>
      </w:r>
      <w:r w:rsidRPr="006C127F">
        <w:t>олучения такого подарка, цветов;</w:t>
      </w:r>
    </w:p>
    <w:p w14:paraId="6673BA44" w14:textId="500EBA62" w:rsidR="00324175" w:rsidRPr="001F0DF2" w:rsidRDefault="004A3BAA" w:rsidP="00324175">
      <w:pPr>
        <w:pStyle w:val="142"/>
      </w:pPr>
      <w:r w:rsidRPr="006C127F">
        <w:t>п</w:t>
      </w:r>
      <w:r w:rsidR="00324175" w:rsidRPr="006C127F">
        <w:t xml:space="preserve">ринимать подарки при проведении протокольных и иных официальных мероприятий вне зависимости от суммы, </w:t>
      </w:r>
      <w:r w:rsidR="00324175" w:rsidRPr="00007867">
        <w:t xml:space="preserve">в случае если указанное действие: нарушает нормы законодательства и </w:t>
      </w:r>
      <w:r w:rsidR="00F67578" w:rsidRPr="00007867">
        <w:t>ЛПА</w:t>
      </w:r>
      <w:r w:rsidR="00324175" w:rsidRPr="00007867">
        <w:t xml:space="preserve">; не соответствует нормам делового этикета; может негативно сказаться на имидже и деловой репутации </w:t>
      </w:r>
      <w:r w:rsidR="00FD6CB1" w:rsidRPr="00007867">
        <w:t>Банка</w:t>
      </w:r>
      <w:r w:rsidR="00324175" w:rsidRPr="00007867">
        <w:t xml:space="preserve">, предприятия </w:t>
      </w:r>
      <w:r w:rsidR="00935139" w:rsidRPr="001F0DF2">
        <w:t>банковского</w:t>
      </w:r>
      <w:r w:rsidR="00324175" w:rsidRPr="001F0DF2">
        <w:t xml:space="preserve"> холдинга и его работников; может быть расценено в качестве оплаты за выполнение/невыполнение работником своих должностных обязанностей; связано с получением подарков в виде денежных средств, ювелирных изделий, предметов роскоши и прочего, что может быть расценено в качестве подкупа</w:t>
      </w:r>
      <w:r w:rsidRPr="001F0DF2">
        <w:t>;</w:t>
      </w:r>
    </w:p>
    <w:p w14:paraId="00BDBA71" w14:textId="22EE9A58" w:rsidR="00324175" w:rsidRPr="00331876" w:rsidRDefault="004A3BAA" w:rsidP="00324175">
      <w:pPr>
        <w:pStyle w:val="142"/>
      </w:pPr>
      <w:r w:rsidRPr="001F0DF2">
        <w:t>в</w:t>
      </w:r>
      <w:r w:rsidR="00324175" w:rsidRPr="001F0DF2">
        <w:t>ыступать в качестве посредника, принимать и передавать имущество (подарки) в адрес других работников, которые передаются в качестве благод</w:t>
      </w:r>
      <w:r w:rsidR="00EE79FA" w:rsidRPr="001F0DF2">
        <w:t>арности за оказанную услугу (</w:t>
      </w:r>
      <w:r w:rsidR="00324175" w:rsidRPr="001F0DF2">
        <w:t>получе</w:t>
      </w:r>
      <w:r w:rsidR="00485192" w:rsidRPr="001F0DF2">
        <w:t>ние незаслуженного п</w:t>
      </w:r>
      <w:r w:rsidRPr="00331876">
        <w:t>реимущества</w:t>
      </w:r>
      <w:r w:rsidR="00EE79FA" w:rsidRPr="00331876">
        <w:t>)</w:t>
      </w:r>
      <w:r w:rsidRPr="00331876">
        <w:t>;</w:t>
      </w:r>
    </w:p>
    <w:p w14:paraId="09A63E92" w14:textId="37FD5779" w:rsidR="00324175" w:rsidRPr="00331876" w:rsidRDefault="004A3BAA" w:rsidP="00324175">
      <w:pPr>
        <w:pStyle w:val="142"/>
      </w:pPr>
      <w:r w:rsidRPr="00331876">
        <w:t>т</w:t>
      </w:r>
      <w:r w:rsidR="00324175" w:rsidRPr="00331876">
        <w:t>ребовать прямо или косвенно через посредников оплату, имущество (подарок) или получение другой выгоды за предоставление каких-либо преимуществ, которые невозможно получить законным путем;</w:t>
      </w:r>
    </w:p>
    <w:p w14:paraId="2C7C0B85" w14:textId="1BF6190C" w:rsidR="00324175" w:rsidRPr="00331876" w:rsidRDefault="004A3BAA" w:rsidP="00324175">
      <w:pPr>
        <w:pStyle w:val="142"/>
      </w:pPr>
      <w:r w:rsidRPr="00331876">
        <w:t>о</w:t>
      </w:r>
      <w:r w:rsidR="00324175" w:rsidRPr="00331876">
        <w:t>существлять поездки за счет физических и (или) юридических лиц, отношения с которыми входят в вопросы трудовой деятельности работника, за исключением следующих поездок:</w:t>
      </w:r>
      <w:r w:rsidR="00485192" w:rsidRPr="00331876">
        <w:t xml:space="preserve"> </w:t>
      </w:r>
      <w:r w:rsidR="00324175" w:rsidRPr="00331876">
        <w:t>служебных командировок;</w:t>
      </w:r>
      <w:r w:rsidR="00485192" w:rsidRPr="00331876">
        <w:t xml:space="preserve"> </w:t>
      </w:r>
      <w:r w:rsidR="00324175" w:rsidRPr="00331876">
        <w:t>по приглашению супруга (супруги), близких родственников или свойственников;</w:t>
      </w:r>
      <w:r w:rsidR="00485192" w:rsidRPr="00331876">
        <w:t xml:space="preserve"> </w:t>
      </w:r>
      <w:r w:rsidR="00324175" w:rsidRPr="00331876">
        <w:t>осуществляемых в соответствии с международными договорами Республики Беларусь или по договоренности между государственными органами Республики Беларусь и органами иностранных государств за счет средств соответствующих государственных органов и (или) международных организаций;</w:t>
      </w:r>
      <w:r w:rsidR="00485192" w:rsidRPr="00331876">
        <w:t xml:space="preserve"> </w:t>
      </w:r>
      <w:r w:rsidR="00324175" w:rsidRPr="00331876">
        <w:t xml:space="preserve">осуществляемых с согласия руководителя </w:t>
      </w:r>
      <w:r w:rsidR="00FD6CB1" w:rsidRPr="00A43683">
        <w:t>Банка</w:t>
      </w:r>
      <w:r w:rsidR="00C732B1" w:rsidRPr="00A43683">
        <w:t xml:space="preserve"> (для руководителя Банка с согласия коллегиального органа  управления Банка)</w:t>
      </w:r>
      <w:r w:rsidR="00324175" w:rsidRPr="00A43683">
        <w:t xml:space="preserve"> для</w:t>
      </w:r>
      <w:r w:rsidR="00324175" w:rsidRPr="00331876">
        <w:t xml:space="preserve"> участия в международных и зарубежных научных, спортивных, творческих и иных мероприятиях за счет средств общественных объединений (фондов), в том числе поездок, осуществляемых в рамках уставной деятельности таких общественных объединений (фондов) по приглашениям и за счет зарубежных партнеров.</w:t>
      </w:r>
    </w:p>
    <w:p w14:paraId="3B308C5B" w14:textId="56B37955" w:rsidR="004A3BAA" w:rsidRPr="00331876" w:rsidRDefault="004A3BAA" w:rsidP="00F67578">
      <w:pPr>
        <w:pStyle w:val="142"/>
      </w:pPr>
      <w:r w:rsidRPr="00331876">
        <w:t xml:space="preserve">Работникам </w:t>
      </w:r>
      <w:r w:rsidR="00FD6CB1" w:rsidRPr="00331876">
        <w:t>Банка</w:t>
      </w:r>
      <w:r w:rsidRPr="00331876">
        <w:t xml:space="preserve"> в своей профессиональной деятельности</w:t>
      </w:r>
      <w:r w:rsidR="00F67578" w:rsidRPr="00331876">
        <w:t xml:space="preserve"> необходимо:</w:t>
      </w:r>
    </w:p>
    <w:p w14:paraId="450901F9" w14:textId="4DD58323" w:rsidR="004A3BAA" w:rsidRPr="00331876" w:rsidRDefault="004A3BAA" w:rsidP="00742ED2">
      <w:pPr>
        <w:tabs>
          <w:tab w:val="left" w:pos="993"/>
        </w:tabs>
        <w:autoSpaceDE w:val="0"/>
        <w:autoSpaceDN w:val="0"/>
        <w:adjustRightInd w:val="0"/>
        <w:ind w:firstLine="709"/>
      </w:pPr>
      <w:r w:rsidRPr="00A43683">
        <w:lastRenderedPageBreak/>
        <w:t>выполнять требования антикоррупционного законодательства</w:t>
      </w:r>
      <w:r w:rsidR="00A43683">
        <w:t>,</w:t>
      </w:r>
      <w:r w:rsidR="00EB5082" w:rsidRPr="00A43683">
        <w:t xml:space="preserve"> </w:t>
      </w:r>
      <w:r w:rsidR="00EB5082" w:rsidRPr="00A43683">
        <w:rPr>
          <w:color w:val="000000"/>
          <w:szCs w:val="28"/>
        </w:rPr>
        <w:t>соблюдать этические принципы, подходы и требования, установленные в соответствующих ЛПА</w:t>
      </w:r>
      <w:r w:rsidR="00742ED2" w:rsidRPr="00A43683">
        <w:rPr>
          <w:color w:val="000000"/>
          <w:szCs w:val="28"/>
        </w:rPr>
        <w:t xml:space="preserve"> Банка</w:t>
      </w:r>
      <w:r w:rsidR="00A43683">
        <w:rPr>
          <w:color w:val="000000"/>
          <w:szCs w:val="28"/>
        </w:rPr>
        <w:t>,</w:t>
      </w:r>
      <w:r w:rsidR="00742ED2" w:rsidRPr="00A43683">
        <w:rPr>
          <w:rFonts w:eastAsia="Calibri"/>
          <w:color w:val="000000"/>
          <w:szCs w:val="28"/>
          <w:lang w:eastAsia="en-US"/>
        </w:rPr>
        <w:t xml:space="preserve"> </w:t>
      </w:r>
      <w:r w:rsidRPr="00A43683">
        <w:rPr>
          <w:rFonts w:eastAsia="Calibri"/>
          <w:color w:val="000000"/>
          <w:szCs w:val="28"/>
          <w:lang w:eastAsia="en-US"/>
        </w:rPr>
        <w:t>своим поведением демонстрировать нетерп</w:t>
      </w:r>
      <w:r w:rsidR="00C732B1" w:rsidRPr="00A43683">
        <w:rPr>
          <w:rFonts w:eastAsia="Calibri"/>
          <w:color w:val="000000"/>
          <w:szCs w:val="28"/>
          <w:lang w:eastAsia="en-US"/>
        </w:rPr>
        <w:t>имость</w:t>
      </w:r>
      <w:r w:rsidRPr="00A43683">
        <w:rPr>
          <w:rFonts w:eastAsia="Calibri"/>
          <w:color w:val="000000"/>
          <w:szCs w:val="28"/>
          <w:lang w:eastAsia="en-US"/>
        </w:rPr>
        <w:t xml:space="preserve"> коррупции</w:t>
      </w:r>
      <w:r w:rsidR="005B59A4" w:rsidRPr="00A43683">
        <w:rPr>
          <w:rFonts w:eastAsia="Calibri"/>
          <w:color w:val="000000"/>
          <w:szCs w:val="28"/>
          <w:lang w:eastAsia="en-US"/>
        </w:rPr>
        <w:t>;</w:t>
      </w:r>
    </w:p>
    <w:p w14:paraId="1653C017" w14:textId="77777777" w:rsidR="00742ED2" w:rsidRDefault="004A3BAA" w:rsidP="00742ED2">
      <w:pPr>
        <w:tabs>
          <w:tab w:val="left" w:pos="993"/>
        </w:tabs>
        <w:autoSpaceDE w:val="0"/>
        <w:autoSpaceDN w:val="0"/>
        <w:adjustRightInd w:val="0"/>
        <w:ind w:firstLine="709"/>
      </w:pPr>
      <w:r w:rsidRPr="00331876">
        <w:t>не использовать в личных целях служебное положение, конфиденциал</w:t>
      </w:r>
      <w:r w:rsidR="00EE79FA" w:rsidRPr="00331876">
        <w:t xml:space="preserve">ьную информацию, материальные и </w:t>
      </w:r>
      <w:r w:rsidRPr="00331876">
        <w:t xml:space="preserve">нематериальные активы </w:t>
      </w:r>
      <w:r w:rsidR="00FD6CB1" w:rsidRPr="00331876">
        <w:t>Банка</w:t>
      </w:r>
      <w:r w:rsidRPr="00331876">
        <w:t>;</w:t>
      </w:r>
    </w:p>
    <w:p w14:paraId="2B54B3F5" w14:textId="1C4944A1" w:rsidR="004A3BAA" w:rsidRPr="001F0DF2" w:rsidRDefault="00426EB3" w:rsidP="00742ED2">
      <w:pPr>
        <w:tabs>
          <w:tab w:val="left" w:pos="993"/>
        </w:tabs>
        <w:autoSpaceDE w:val="0"/>
        <w:autoSpaceDN w:val="0"/>
        <w:adjustRightInd w:val="0"/>
        <w:ind w:firstLine="709"/>
      </w:pPr>
      <w:r w:rsidRPr="00A43683">
        <w:rPr>
          <w:color w:val="000000"/>
          <w:szCs w:val="28"/>
        </w:rPr>
        <w:t>не допускать</w:t>
      </w:r>
      <w:r w:rsidR="004A3BAA" w:rsidRPr="00A43683">
        <w:rPr>
          <w:color w:val="000000"/>
          <w:szCs w:val="28"/>
        </w:rPr>
        <w:t xml:space="preserve"> нарушений</w:t>
      </w:r>
      <w:r w:rsidR="004A3BAA" w:rsidRPr="006C127F">
        <w:rPr>
          <w:color w:val="000000"/>
          <w:szCs w:val="28"/>
        </w:rPr>
        <w:t xml:space="preserve"> прав и законных интересов </w:t>
      </w:r>
      <w:r w:rsidR="00FD6CB1" w:rsidRPr="006C127F">
        <w:rPr>
          <w:color w:val="000000"/>
          <w:szCs w:val="28"/>
        </w:rPr>
        <w:t>Банка</w:t>
      </w:r>
      <w:r w:rsidR="004A3BAA" w:rsidRPr="00007867">
        <w:rPr>
          <w:color w:val="000000"/>
          <w:szCs w:val="28"/>
        </w:rPr>
        <w:t xml:space="preserve"> и его клиентов</w:t>
      </w:r>
      <w:r w:rsidR="00A43683">
        <w:rPr>
          <w:color w:val="000000"/>
          <w:szCs w:val="28"/>
        </w:rPr>
        <w:t>,</w:t>
      </w:r>
      <w:r w:rsidR="00742ED2">
        <w:rPr>
          <w:color w:val="000000"/>
          <w:szCs w:val="28"/>
        </w:rPr>
        <w:t xml:space="preserve"> </w:t>
      </w:r>
      <w:r w:rsidR="004A3BAA" w:rsidRPr="00007867">
        <w:t>совершения и (или) участия в совершении коррупционных правонарушений (действий)</w:t>
      </w:r>
      <w:r w:rsidR="00A43683">
        <w:t>,</w:t>
      </w:r>
      <w:r w:rsidR="00005902" w:rsidRPr="001F0DF2">
        <w:t xml:space="preserve"> </w:t>
      </w:r>
      <w:r w:rsidR="004A3BAA" w:rsidRPr="001F0DF2">
        <w:t>поведения, которое может быть истолковано окружающими как готовность совершить или участвовать в совершении коррупционного правонарушения (действия);</w:t>
      </w:r>
    </w:p>
    <w:p w14:paraId="05818AB1" w14:textId="2773F692" w:rsidR="003C507F" w:rsidRPr="00331876" w:rsidRDefault="00415B82" w:rsidP="00EB5082">
      <w:pPr>
        <w:pStyle w:val="142"/>
      </w:pPr>
      <w:r w:rsidRPr="00A43683">
        <w:rPr>
          <w:rFonts w:eastAsia="Calibri"/>
          <w:color w:val="000000"/>
          <w:szCs w:val="28"/>
          <w:lang w:eastAsia="en-US"/>
        </w:rPr>
        <w:t xml:space="preserve">при выполнении должностных обязанностей не стесняться отказаться от </w:t>
      </w:r>
      <w:r w:rsidR="005565D6" w:rsidRPr="00A43683">
        <w:rPr>
          <w:rFonts w:eastAsia="Calibri"/>
          <w:color w:val="000000"/>
          <w:szCs w:val="28"/>
          <w:lang w:eastAsia="en-US"/>
        </w:rPr>
        <w:t>имущества (</w:t>
      </w:r>
      <w:r w:rsidRPr="00A43683">
        <w:rPr>
          <w:rFonts w:eastAsia="Calibri"/>
          <w:color w:val="000000"/>
          <w:szCs w:val="28"/>
          <w:lang w:eastAsia="en-US"/>
        </w:rPr>
        <w:t>подарка</w:t>
      </w:r>
      <w:r w:rsidR="005565D6" w:rsidRPr="00A43683">
        <w:rPr>
          <w:rFonts w:eastAsia="Calibri"/>
          <w:color w:val="000000"/>
          <w:szCs w:val="28"/>
          <w:lang w:eastAsia="en-US"/>
        </w:rPr>
        <w:t>), не соответствующего требованиям законодательства</w:t>
      </w:r>
      <w:r w:rsidR="00C41861" w:rsidRPr="00A43683">
        <w:rPr>
          <w:rFonts w:eastAsia="Calibri"/>
          <w:color w:val="000000"/>
          <w:szCs w:val="28"/>
          <w:lang w:eastAsia="en-US"/>
        </w:rPr>
        <w:t xml:space="preserve">. </w:t>
      </w:r>
      <w:r w:rsidRPr="00A43683">
        <w:rPr>
          <w:rFonts w:eastAsia="Calibri"/>
          <w:color w:val="000000"/>
          <w:szCs w:val="28"/>
          <w:lang w:eastAsia="en-US"/>
        </w:rPr>
        <w:t xml:space="preserve">Если </w:t>
      </w:r>
      <w:r w:rsidR="00EE79FA" w:rsidRPr="00A43683">
        <w:rPr>
          <w:rFonts w:eastAsia="Calibri"/>
          <w:color w:val="000000"/>
          <w:szCs w:val="28"/>
          <w:lang w:eastAsia="en-US"/>
        </w:rPr>
        <w:t>это</w:t>
      </w:r>
      <w:r w:rsidRPr="00A43683">
        <w:rPr>
          <w:rFonts w:eastAsia="Calibri"/>
          <w:color w:val="000000"/>
          <w:szCs w:val="28"/>
          <w:lang w:eastAsia="en-US"/>
        </w:rPr>
        <w:t xml:space="preserve"> невозможно –</w:t>
      </w:r>
      <w:r w:rsidR="00350494" w:rsidRPr="00A43683">
        <w:rPr>
          <w:rFonts w:eastAsia="Calibri"/>
          <w:color w:val="000000"/>
          <w:szCs w:val="28"/>
          <w:lang w:eastAsia="en-US"/>
        </w:rPr>
        <w:t xml:space="preserve"> </w:t>
      </w:r>
      <w:r w:rsidR="005565D6" w:rsidRPr="00A43683">
        <w:rPr>
          <w:rFonts w:eastAsia="Calibri"/>
          <w:color w:val="000000"/>
          <w:szCs w:val="28"/>
          <w:lang w:eastAsia="en-US"/>
        </w:rPr>
        <w:t xml:space="preserve">работник обязан </w:t>
      </w:r>
      <w:r w:rsidRPr="00A43683">
        <w:rPr>
          <w:rFonts w:eastAsia="Calibri"/>
          <w:color w:val="000000"/>
          <w:szCs w:val="28"/>
          <w:lang w:eastAsia="en-US"/>
        </w:rPr>
        <w:t>исключить (по возможности</w:t>
      </w:r>
      <w:r w:rsidR="005565D6" w:rsidRPr="00A43683">
        <w:rPr>
          <w:rFonts w:eastAsia="Calibri"/>
          <w:color w:val="000000"/>
          <w:szCs w:val="28"/>
          <w:lang w:eastAsia="en-US"/>
        </w:rPr>
        <w:t xml:space="preserve"> исключает</w:t>
      </w:r>
      <w:r w:rsidRPr="00A43683">
        <w:rPr>
          <w:rFonts w:eastAsia="Calibri"/>
          <w:color w:val="000000"/>
          <w:szCs w:val="28"/>
          <w:lang w:eastAsia="en-US"/>
        </w:rPr>
        <w:t>) дальнейшие контакты с лицом, представившим</w:t>
      </w:r>
      <w:r w:rsidR="005565D6" w:rsidRPr="00A43683">
        <w:rPr>
          <w:rFonts w:eastAsia="Calibri"/>
          <w:color w:val="000000"/>
          <w:szCs w:val="28"/>
          <w:lang w:eastAsia="en-US"/>
        </w:rPr>
        <w:t xml:space="preserve"> (оставившим)</w:t>
      </w:r>
      <w:r w:rsidRPr="00A43683">
        <w:rPr>
          <w:rFonts w:eastAsia="Calibri"/>
          <w:color w:val="000000"/>
          <w:szCs w:val="28"/>
          <w:lang w:eastAsia="en-US"/>
        </w:rPr>
        <w:t xml:space="preserve"> </w:t>
      </w:r>
      <w:r w:rsidR="00426EB3" w:rsidRPr="00A43683">
        <w:rPr>
          <w:rFonts w:eastAsia="Calibri"/>
          <w:color w:val="000000"/>
          <w:szCs w:val="28"/>
          <w:lang w:eastAsia="en-US"/>
        </w:rPr>
        <w:t>имущество (</w:t>
      </w:r>
      <w:r w:rsidRPr="00A43683">
        <w:rPr>
          <w:rFonts w:eastAsia="Calibri"/>
          <w:color w:val="000000"/>
          <w:szCs w:val="28"/>
          <w:lang w:eastAsia="en-US"/>
        </w:rPr>
        <w:t>подарок</w:t>
      </w:r>
      <w:r w:rsidR="00426EB3" w:rsidRPr="00A43683">
        <w:rPr>
          <w:rFonts w:eastAsia="Calibri"/>
          <w:color w:val="000000"/>
          <w:szCs w:val="28"/>
          <w:lang w:eastAsia="en-US"/>
        </w:rPr>
        <w:t>)</w:t>
      </w:r>
      <w:r w:rsidRPr="00A43683">
        <w:rPr>
          <w:rFonts w:eastAsia="Calibri"/>
          <w:color w:val="000000"/>
          <w:szCs w:val="28"/>
          <w:lang w:eastAsia="en-US"/>
        </w:rPr>
        <w:t xml:space="preserve">, письменно уведомить уполномоченное лицо </w:t>
      </w:r>
      <w:r w:rsidR="00FD6CB1" w:rsidRPr="00A43683">
        <w:rPr>
          <w:rFonts w:eastAsia="Calibri"/>
          <w:color w:val="000000"/>
          <w:szCs w:val="28"/>
          <w:lang w:eastAsia="en-US"/>
        </w:rPr>
        <w:t>Банка</w:t>
      </w:r>
      <w:r w:rsidRPr="00A43683">
        <w:rPr>
          <w:rFonts w:eastAsia="Calibri"/>
          <w:color w:val="000000"/>
          <w:szCs w:val="28"/>
          <w:lang w:eastAsia="en-US"/>
        </w:rPr>
        <w:t xml:space="preserve"> о получении </w:t>
      </w:r>
      <w:r w:rsidR="00426EB3" w:rsidRPr="00A43683">
        <w:rPr>
          <w:rFonts w:eastAsia="Calibri"/>
          <w:color w:val="000000"/>
          <w:szCs w:val="28"/>
          <w:lang w:eastAsia="en-US"/>
        </w:rPr>
        <w:t>имущества (</w:t>
      </w:r>
      <w:r w:rsidRPr="00A43683">
        <w:rPr>
          <w:rFonts w:eastAsia="Calibri"/>
          <w:color w:val="000000"/>
          <w:szCs w:val="28"/>
          <w:lang w:eastAsia="en-US"/>
        </w:rPr>
        <w:t>подарка</w:t>
      </w:r>
      <w:r w:rsidR="00426EB3" w:rsidRPr="00A43683">
        <w:rPr>
          <w:rFonts w:eastAsia="Calibri"/>
          <w:color w:val="000000"/>
          <w:szCs w:val="28"/>
          <w:lang w:eastAsia="en-US"/>
        </w:rPr>
        <w:t>)</w:t>
      </w:r>
      <w:r w:rsidRPr="00A43683">
        <w:rPr>
          <w:rFonts w:eastAsia="Calibri"/>
          <w:color w:val="000000"/>
          <w:szCs w:val="28"/>
          <w:lang w:eastAsia="en-US"/>
        </w:rPr>
        <w:t xml:space="preserve"> в течение трех рабочих дней со дня его получения</w:t>
      </w:r>
      <w:r w:rsidR="00426EB3" w:rsidRPr="00A43683">
        <w:rPr>
          <w:rFonts w:eastAsia="Calibri"/>
          <w:color w:val="000000"/>
          <w:szCs w:val="28"/>
          <w:lang w:eastAsia="en-US"/>
        </w:rPr>
        <w:t xml:space="preserve"> </w:t>
      </w:r>
      <w:r w:rsidR="00426EB3" w:rsidRPr="00A43683">
        <w:t>(при получении во время нахождения в служебной командировке – в течение трех рабочих дней после возвращения из нее, исключая день прибытия)</w:t>
      </w:r>
      <w:r w:rsidRPr="00A43683">
        <w:rPr>
          <w:rFonts w:eastAsia="Calibri"/>
          <w:color w:val="000000"/>
          <w:szCs w:val="28"/>
          <w:lang w:eastAsia="en-US"/>
        </w:rPr>
        <w:t xml:space="preserve"> и в дальнейшем</w:t>
      </w:r>
      <w:r w:rsidR="003C507F" w:rsidRPr="00A43683">
        <w:rPr>
          <w:rFonts w:eastAsia="Calibri"/>
          <w:color w:val="000000"/>
          <w:szCs w:val="28"/>
          <w:lang w:eastAsia="en-US"/>
        </w:rPr>
        <w:t xml:space="preserve"> осуществить его передачу на склад Банка</w:t>
      </w:r>
      <w:r w:rsidRPr="00A43683">
        <w:rPr>
          <w:rFonts w:eastAsia="Calibri"/>
          <w:color w:val="000000"/>
          <w:szCs w:val="28"/>
          <w:lang w:eastAsia="en-US"/>
        </w:rPr>
        <w:t xml:space="preserve"> </w:t>
      </w:r>
      <w:r w:rsidR="009A1B14" w:rsidRPr="00A43683">
        <w:rPr>
          <w:rFonts w:eastAsia="Calibri"/>
          <w:color w:val="000000"/>
          <w:szCs w:val="28"/>
          <w:lang w:eastAsia="en-US"/>
        </w:rPr>
        <w:t xml:space="preserve">в присутствии уполномоченного лица </w:t>
      </w:r>
      <w:r w:rsidRPr="00A43683">
        <w:rPr>
          <w:rFonts w:eastAsia="Calibri"/>
          <w:color w:val="000000"/>
          <w:szCs w:val="28"/>
          <w:lang w:eastAsia="en-US"/>
        </w:rPr>
        <w:t xml:space="preserve">в порядке, установленном законодательством и </w:t>
      </w:r>
      <w:r w:rsidR="003C507F" w:rsidRPr="00A43683">
        <w:rPr>
          <w:rFonts w:eastAsia="Calibri"/>
          <w:color w:val="000000"/>
          <w:szCs w:val="28"/>
          <w:lang w:eastAsia="en-US"/>
        </w:rPr>
        <w:t>Правил</w:t>
      </w:r>
      <w:r w:rsidR="00CE45DC" w:rsidRPr="00A43683">
        <w:rPr>
          <w:rFonts w:eastAsia="Calibri"/>
          <w:color w:val="000000"/>
          <w:szCs w:val="28"/>
          <w:lang w:eastAsia="en-US"/>
        </w:rPr>
        <w:t>ами</w:t>
      </w:r>
      <w:r w:rsidR="003C507F" w:rsidRPr="00A43683">
        <w:rPr>
          <w:rFonts w:eastAsia="Calibri"/>
          <w:color w:val="000000"/>
          <w:szCs w:val="28"/>
          <w:lang w:eastAsia="en-US"/>
        </w:rPr>
        <w:t xml:space="preserve"> </w:t>
      </w:r>
      <w:r w:rsidR="003C507F" w:rsidRPr="00A43683">
        <w:t xml:space="preserve">дарения и принятия имущества (подарков) в ОАО </w:t>
      </w:r>
      <w:r w:rsidR="003C507F" w:rsidRPr="00A43683">
        <w:rPr>
          <w:spacing w:val="-2"/>
        </w:rPr>
        <w:t>«АСБ Беларусбанк», предприятиях</w:t>
      </w:r>
      <w:r w:rsidR="003C507F" w:rsidRPr="00A43683">
        <w:t xml:space="preserve"> банковского холдинга;</w:t>
      </w:r>
    </w:p>
    <w:p w14:paraId="1F5C99DA" w14:textId="11B4B55D" w:rsidR="002836B0" w:rsidRPr="00331876" w:rsidRDefault="004A3BAA" w:rsidP="002836B0">
      <w:pPr>
        <w:tabs>
          <w:tab w:val="left" w:pos="993"/>
        </w:tabs>
        <w:autoSpaceDE w:val="0"/>
        <w:autoSpaceDN w:val="0"/>
        <w:adjustRightInd w:val="0"/>
        <w:ind w:firstLine="709"/>
      </w:pPr>
      <w:r w:rsidRPr="00331876">
        <w:t xml:space="preserve">незамедлительно информировать </w:t>
      </w:r>
      <w:r w:rsidR="009A1B14" w:rsidRPr="00331876">
        <w:rPr>
          <w:rFonts w:eastAsia="Calibri"/>
          <w:color w:val="000000"/>
          <w:szCs w:val="28"/>
          <w:lang w:eastAsia="en-US"/>
        </w:rPr>
        <w:t>непосредственного руководителя и/или</w:t>
      </w:r>
      <w:r w:rsidR="002836B0" w:rsidRPr="00331876">
        <w:rPr>
          <w:rFonts w:eastAsia="Calibri"/>
          <w:color w:val="000000"/>
          <w:szCs w:val="28"/>
          <w:lang w:eastAsia="en-US"/>
        </w:rPr>
        <w:t xml:space="preserve"> службу безопасности, </w:t>
      </w:r>
      <w:r w:rsidR="009A1B14" w:rsidRPr="00331876">
        <w:t xml:space="preserve">департамент комплаенс-контроля, </w:t>
      </w:r>
      <w:r w:rsidR="002836B0" w:rsidRPr="00331876">
        <w:rPr>
          <w:rFonts w:eastAsia="Calibri"/>
          <w:color w:val="000000"/>
          <w:szCs w:val="28"/>
          <w:lang w:eastAsia="en-US"/>
        </w:rPr>
        <w:t>должностное лицо</w:t>
      </w:r>
      <w:r w:rsidR="00F24BB7" w:rsidRPr="00331876">
        <w:rPr>
          <w:rFonts w:eastAsia="Calibri"/>
          <w:color w:val="000000"/>
          <w:szCs w:val="28"/>
          <w:lang w:eastAsia="en-US"/>
        </w:rPr>
        <w:t>,</w:t>
      </w:r>
      <w:r w:rsidR="002836B0" w:rsidRPr="00331876">
        <w:rPr>
          <w:rFonts w:eastAsia="Calibri"/>
          <w:color w:val="000000"/>
          <w:szCs w:val="28"/>
          <w:lang w:eastAsia="en-US"/>
        </w:rPr>
        <w:t xml:space="preserve"> </w:t>
      </w:r>
      <w:r w:rsidR="00F24BB7" w:rsidRPr="00331876">
        <w:rPr>
          <w:rFonts w:eastAsia="Calibri"/>
          <w:color w:val="000000"/>
          <w:szCs w:val="28"/>
          <w:lang w:eastAsia="en-US"/>
        </w:rPr>
        <w:t xml:space="preserve">ответственное </w:t>
      </w:r>
      <w:r w:rsidR="002836B0" w:rsidRPr="00331876">
        <w:rPr>
          <w:rFonts w:eastAsia="Calibri"/>
          <w:color w:val="000000"/>
          <w:szCs w:val="28"/>
          <w:lang w:eastAsia="en-US"/>
        </w:rPr>
        <w:t>за внутренний контроль</w:t>
      </w:r>
      <w:r w:rsidR="00743F93" w:rsidRPr="00331876">
        <w:rPr>
          <w:szCs w:val="28"/>
        </w:rPr>
        <w:t xml:space="preserve"> в Банке и банковском холдинге</w:t>
      </w:r>
      <w:r w:rsidR="00F24BB7" w:rsidRPr="00331876">
        <w:rPr>
          <w:rFonts w:eastAsia="Calibri"/>
          <w:color w:val="000000"/>
          <w:szCs w:val="28"/>
          <w:lang w:eastAsia="en-US"/>
        </w:rPr>
        <w:t>,</w:t>
      </w:r>
      <w:r w:rsidR="002836B0" w:rsidRPr="00331876">
        <w:rPr>
          <w:rFonts w:eastAsia="Calibri"/>
          <w:color w:val="000000"/>
          <w:szCs w:val="28"/>
          <w:lang w:eastAsia="en-US"/>
        </w:rPr>
        <w:t xml:space="preserve"> </w:t>
      </w:r>
      <w:r w:rsidRPr="00331876">
        <w:t xml:space="preserve">о случаях склонения работника </w:t>
      </w:r>
      <w:r w:rsidR="00FD6CB1" w:rsidRPr="00331876">
        <w:t>Банка</w:t>
      </w:r>
      <w:r w:rsidRPr="00331876">
        <w:t xml:space="preserve"> к совершению коррупци</w:t>
      </w:r>
      <w:r w:rsidR="002836B0" w:rsidRPr="00331876">
        <w:t xml:space="preserve">онных правонарушений (действий), о фактах незаконных либо неэтичных действий в деятельности </w:t>
      </w:r>
      <w:r w:rsidR="00FD6CB1" w:rsidRPr="00331876">
        <w:t>Банка</w:t>
      </w:r>
      <w:r w:rsidR="002836B0" w:rsidRPr="00331876">
        <w:t xml:space="preserve">, предприятий </w:t>
      </w:r>
      <w:r w:rsidR="00935139" w:rsidRPr="00331876">
        <w:t>банковского</w:t>
      </w:r>
      <w:r w:rsidR="002836B0" w:rsidRPr="00331876">
        <w:t xml:space="preserve"> холдинга, а также о потенциальных случаях недобросовестных действий работников </w:t>
      </w:r>
      <w:r w:rsidR="00FD6CB1" w:rsidRPr="00331876">
        <w:t>Банка</w:t>
      </w:r>
      <w:r w:rsidR="002836B0" w:rsidRPr="00331876">
        <w:t xml:space="preserve"> и третьих лиц, об иных нарушениях в </w:t>
      </w:r>
      <w:r w:rsidR="00FD6CB1" w:rsidRPr="00331876">
        <w:t>Банк</w:t>
      </w:r>
      <w:r w:rsidR="002836B0" w:rsidRPr="00331876">
        <w:t>е.</w:t>
      </w:r>
    </w:p>
    <w:p w14:paraId="280399FF" w14:textId="320D093A" w:rsidR="007D6FAD" w:rsidRPr="006C127F" w:rsidRDefault="00F24BB7" w:rsidP="00215B8B">
      <w:pPr>
        <w:pStyle w:val="142"/>
      </w:pPr>
      <w:r w:rsidRPr="00331876">
        <w:rPr>
          <w:rFonts w:eastAsia="Calibri"/>
          <w:color w:val="000000"/>
          <w:szCs w:val="28"/>
          <w:lang w:eastAsia="en-US"/>
        </w:rPr>
        <w:t>Д</w:t>
      </w:r>
      <w:r w:rsidR="002836B0" w:rsidRPr="00331876">
        <w:rPr>
          <w:rFonts w:eastAsia="Calibri"/>
          <w:color w:val="000000"/>
          <w:szCs w:val="28"/>
          <w:lang w:eastAsia="en-US"/>
        </w:rPr>
        <w:t>олжностное лицо</w:t>
      </w:r>
      <w:r w:rsidRPr="00331876">
        <w:rPr>
          <w:rFonts w:eastAsia="Calibri"/>
          <w:color w:val="000000"/>
          <w:szCs w:val="28"/>
          <w:lang w:eastAsia="en-US"/>
        </w:rPr>
        <w:t xml:space="preserve">, ответственное </w:t>
      </w:r>
      <w:r w:rsidR="002836B0" w:rsidRPr="00331876">
        <w:rPr>
          <w:rFonts w:eastAsia="Calibri"/>
          <w:color w:val="000000"/>
          <w:szCs w:val="28"/>
          <w:lang w:eastAsia="en-US"/>
        </w:rPr>
        <w:t>за внутренний контроль</w:t>
      </w:r>
      <w:r w:rsidR="00743F93" w:rsidRPr="00331876">
        <w:rPr>
          <w:szCs w:val="28"/>
        </w:rPr>
        <w:t xml:space="preserve"> в Банке и банковском холдинге</w:t>
      </w:r>
      <w:r w:rsidRPr="00331876">
        <w:rPr>
          <w:rFonts w:eastAsia="Calibri"/>
          <w:color w:val="000000"/>
          <w:szCs w:val="28"/>
          <w:lang w:eastAsia="en-US"/>
        </w:rPr>
        <w:t>,</w:t>
      </w:r>
      <w:r w:rsidR="002836B0" w:rsidRPr="00331876">
        <w:rPr>
          <w:rFonts w:eastAsia="Calibri"/>
          <w:color w:val="000000"/>
          <w:szCs w:val="28"/>
          <w:lang w:eastAsia="en-US"/>
        </w:rPr>
        <w:t xml:space="preserve"> может быть проинформировано посредством </w:t>
      </w:r>
      <w:r w:rsidR="002836B0" w:rsidRPr="00331876">
        <w:t>системы конфиденциального информирования, которая обеспечивает конфиденциальность и анонимность источника информации:</w:t>
      </w:r>
      <w:r w:rsidR="00F42303" w:rsidRPr="00331876">
        <w:t xml:space="preserve"> </w:t>
      </w:r>
      <w:r w:rsidR="002836B0" w:rsidRPr="00331876">
        <w:t>стационарный телефон: +375 17 342 55 52</w:t>
      </w:r>
      <w:r w:rsidR="00EE79FA" w:rsidRPr="00331876">
        <w:t xml:space="preserve">; </w:t>
      </w:r>
      <w:r w:rsidR="002836B0" w:rsidRPr="00331876">
        <w:t>мобильный телефон: +375 29 113 01 00</w:t>
      </w:r>
      <w:r w:rsidR="00F42303" w:rsidRPr="00331876">
        <w:t xml:space="preserve">; </w:t>
      </w:r>
      <w:r w:rsidR="002836B0" w:rsidRPr="00331876">
        <w:rPr>
          <w:lang w:val="en-US"/>
        </w:rPr>
        <w:t>e</w:t>
      </w:r>
      <w:r w:rsidR="002836B0" w:rsidRPr="00331876">
        <w:t>-</w:t>
      </w:r>
      <w:r w:rsidR="002836B0" w:rsidRPr="00331876">
        <w:rPr>
          <w:lang w:val="en-US"/>
        </w:rPr>
        <w:t>mail</w:t>
      </w:r>
      <w:r w:rsidR="002836B0" w:rsidRPr="00331876">
        <w:t xml:space="preserve">: </w:t>
      </w:r>
      <w:hyperlink r:id="rId9" w:history="1">
        <w:r w:rsidR="007D6FAD" w:rsidRPr="006C127F">
          <w:rPr>
            <w:rStyle w:val="a8"/>
            <w:lang w:val="en-US"/>
          </w:rPr>
          <w:t>Doverie</w:t>
        </w:r>
        <w:r w:rsidR="007D6FAD" w:rsidRPr="006C127F">
          <w:rPr>
            <w:rStyle w:val="a8"/>
          </w:rPr>
          <w:t>@</w:t>
        </w:r>
        <w:r w:rsidR="007D6FAD" w:rsidRPr="006C127F">
          <w:rPr>
            <w:rStyle w:val="a8"/>
            <w:lang w:val="en-US"/>
          </w:rPr>
          <w:t>belarusbank</w:t>
        </w:r>
        <w:r w:rsidR="007D6FAD" w:rsidRPr="006C127F">
          <w:rPr>
            <w:rStyle w:val="a8"/>
          </w:rPr>
          <w:t>.</w:t>
        </w:r>
        <w:r w:rsidR="007D6FAD" w:rsidRPr="006C127F">
          <w:rPr>
            <w:rStyle w:val="a8"/>
            <w:lang w:val="en-US"/>
          </w:rPr>
          <w:t>by</w:t>
        </w:r>
      </w:hyperlink>
    </w:p>
    <w:p w14:paraId="6077FAF6" w14:textId="13449263" w:rsidR="00E9775D" w:rsidRDefault="006C0427" w:rsidP="007D6FAD">
      <w:pPr>
        <w:pStyle w:val="142"/>
      </w:pPr>
      <w:r>
        <w:t xml:space="preserve">Информация в рамках системы конфиденциального информирования </w:t>
      </w:r>
      <w:r w:rsidRPr="006C127F">
        <w:t>связан</w:t>
      </w:r>
      <w:r>
        <w:t>ная</w:t>
      </w:r>
      <w:r w:rsidRPr="006C127F">
        <w:t xml:space="preserve"> с деятельностью руководителя Банка, руководителей и учредителей (участников, собственников имущества) предприятий банковского</w:t>
      </w:r>
      <w:r w:rsidRPr="00007867">
        <w:t xml:space="preserve"> холдинга</w:t>
      </w:r>
      <w:r w:rsidR="0044661E">
        <w:t xml:space="preserve"> направляется независимому</w:t>
      </w:r>
      <w:r w:rsidR="009C1C01" w:rsidRPr="00007867">
        <w:t xml:space="preserve"> директор</w:t>
      </w:r>
      <w:r>
        <w:t>у</w:t>
      </w:r>
      <w:r w:rsidR="009C1C01" w:rsidRPr="00007867">
        <w:t>, возглавляющ</w:t>
      </w:r>
      <w:r>
        <w:t>ему</w:t>
      </w:r>
      <w:r w:rsidR="009C1C01" w:rsidRPr="00007867">
        <w:t xml:space="preserve"> Аудиторский комитет:</w:t>
      </w:r>
      <w:r w:rsidR="00F42303" w:rsidRPr="00007867">
        <w:t xml:space="preserve"> </w:t>
      </w:r>
      <w:r w:rsidR="009C1C01" w:rsidRPr="001F0DF2">
        <w:t>мобильный телефон: +375 44 797 97 68</w:t>
      </w:r>
      <w:r w:rsidR="00F42303" w:rsidRPr="001F0DF2">
        <w:t xml:space="preserve">; </w:t>
      </w:r>
      <w:r w:rsidR="009C1C01" w:rsidRPr="001F0DF2">
        <w:rPr>
          <w:lang w:val="en-US"/>
        </w:rPr>
        <w:t>e</w:t>
      </w:r>
      <w:r w:rsidR="009C1C01" w:rsidRPr="001F0DF2">
        <w:t>-</w:t>
      </w:r>
      <w:r w:rsidR="009C1C01" w:rsidRPr="001F0DF2">
        <w:rPr>
          <w:lang w:val="en-US"/>
        </w:rPr>
        <w:t>mail</w:t>
      </w:r>
      <w:r w:rsidR="009C1C01" w:rsidRPr="001F0DF2">
        <w:t xml:space="preserve">: </w:t>
      </w:r>
      <w:hyperlink r:id="rId10" w:history="1">
        <w:r w:rsidR="007D6FAD" w:rsidRPr="006C127F">
          <w:rPr>
            <w:rStyle w:val="a8"/>
            <w:lang w:val="en-US"/>
          </w:rPr>
          <w:t>Doverie</w:t>
        </w:r>
        <w:r w:rsidR="007D6FAD" w:rsidRPr="006C127F">
          <w:rPr>
            <w:rStyle w:val="a8"/>
          </w:rPr>
          <w:t>.</w:t>
        </w:r>
        <w:r w:rsidR="007D6FAD" w:rsidRPr="006C127F">
          <w:rPr>
            <w:rStyle w:val="a8"/>
            <w:lang w:val="en-US"/>
          </w:rPr>
          <w:t>ns</w:t>
        </w:r>
        <w:r w:rsidR="007D6FAD" w:rsidRPr="006C127F">
          <w:rPr>
            <w:rStyle w:val="a8"/>
          </w:rPr>
          <w:t>@</w:t>
        </w:r>
        <w:r w:rsidR="007D6FAD" w:rsidRPr="00007867">
          <w:rPr>
            <w:rStyle w:val="a8"/>
            <w:lang w:val="en-US"/>
          </w:rPr>
          <w:t>belarusbank</w:t>
        </w:r>
        <w:r w:rsidR="007D6FAD" w:rsidRPr="00007867">
          <w:rPr>
            <w:rStyle w:val="a8"/>
          </w:rPr>
          <w:t>.</w:t>
        </w:r>
        <w:r w:rsidR="007D6FAD" w:rsidRPr="001F0DF2">
          <w:rPr>
            <w:rStyle w:val="a8"/>
            <w:lang w:val="en-US"/>
          </w:rPr>
          <w:t>by</w:t>
        </w:r>
      </w:hyperlink>
      <w:r w:rsidR="009C1C01" w:rsidRPr="006C127F">
        <w:tab/>
      </w:r>
    </w:p>
    <w:p w14:paraId="414DC547" w14:textId="69699B76" w:rsidR="000A12B7" w:rsidRPr="006C127F" w:rsidRDefault="000A12B7" w:rsidP="007D6FAD">
      <w:pPr>
        <w:pStyle w:val="142"/>
        <w:rPr>
          <w:color w:val="000000"/>
          <w:szCs w:val="28"/>
        </w:rPr>
      </w:pPr>
      <w:r>
        <w:t>Дополнительно предусмотрены каналы связи для информирования органов управления Банка и их членов</w:t>
      </w:r>
      <w:r w:rsidR="00E47850">
        <w:t xml:space="preserve"> (</w:t>
      </w:r>
      <w:r w:rsidR="00A4318E">
        <w:t>адреса электронной почты размещены на корпоративном сайте Банка).</w:t>
      </w:r>
    </w:p>
    <w:p w14:paraId="5FAD3571" w14:textId="422C129B" w:rsidR="00E9775D" w:rsidRPr="006C127F" w:rsidRDefault="00E9775D" w:rsidP="00E9775D">
      <w:pPr>
        <w:pStyle w:val="1"/>
        <w:pageBreakBefore/>
        <w:ind w:left="5670"/>
        <w:jc w:val="left"/>
        <w:rPr>
          <w:bCs w:val="0"/>
          <w:szCs w:val="28"/>
        </w:rPr>
      </w:pPr>
      <w:bookmarkStart w:id="30" w:name="_Приложение_4"/>
      <w:bookmarkStart w:id="31" w:name="_Toc180393822"/>
      <w:bookmarkEnd w:id="30"/>
      <w:r w:rsidRPr="006C127F">
        <w:rPr>
          <w:bCs w:val="0"/>
          <w:szCs w:val="28"/>
        </w:rPr>
        <w:lastRenderedPageBreak/>
        <w:t>Приложение 4</w:t>
      </w:r>
      <w:bookmarkEnd w:id="31"/>
    </w:p>
    <w:p w14:paraId="2FD2A7F7" w14:textId="76551668" w:rsidR="00E9775D" w:rsidRPr="00007867" w:rsidRDefault="00E9775D" w:rsidP="00E9775D"/>
    <w:p w14:paraId="135450B5" w14:textId="40B13CEB" w:rsidR="00E9775D" w:rsidRPr="001F0DF2" w:rsidRDefault="00E9775D" w:rsidP="00485192">
      <w:pPr>
        <w:pStyle w:val="141"/>
        <w:rPr>
          <w:caps/>
          <w:szCs w:val="28"/>
        </w:rPr>
      </w:pPr>
      <w:r w:rsidRPr="00007867">
        <w:rPr>
          <w:caps/>
          <w:szCs w:val="28"/>
        </w:rPr>
        <w:t>АНТИКОРРУПЦИОННАЯ ОГОВОРКА</w:t>
      </w:r>
    </w:p>
    <w:p w14:paraId="24A8F464" w14:textId="77777777" w:rsidR="00E9775D" w:rsidRPr="001F0DF2" w:rsidRDefault="00E9775D" w:rsidP="00485192">
      <w:pPr>
        <w:pStyle w:val="141"/>
        <w:spacing w:line="216" w:lineRule="auto"/>
        <w:rPr>
          <w:szCs w:val="28"/>
        </w:rPr>
      </w:pPr>
      <w:r w:rsidRPr="001F0DF2">
        <w:rPr>
          <w:szCs w:val="28"/>
        </w:rPr>
        <w:t>(примерная форма)</w:t>
      </w:r>
    </w:p>
    <w:p w14:paraId="00B4627E" w14:textId="77777777" w:rsidR="00E9775D" w:rsidRPr="001F0DF2" w:rsidRDefault="00E9775D" w:rsidP="00E9775D">
      <w:pPr>
        <w:keepNext/>
        <w:jc w:val="center"/>
        <w:rPr>
          <w:spacing w:val="1"/>
          <w:sz w:val="24"/>
        </w:rPr>
      </w:pPr>
    </w:p>
    <w:p w14:paraId="23333E29" w14:textId="12472316" w:rsidR="00E9775D" w:rsidRPr="00331876" w:rsidRDefault="00E9775D" w:rsidP="00485192">
      <w:pPr>
        <w:pStyle w:val="142"/>
        <w:rPr>
          <w:rFonts w:eastAsia="Calibri"/>
          <w:color w:val="000000"/>
          <w:szCs w:val="28"/>
          <w:lang w:eastAsia="en-US"/>
        </w:rPr>
      </w:pPr>
      <w:r w:rsidRPr="001F0DF2">
        <w:rPr>
          <w:rFonts w:eastAsia="Calibri"/>
          <w:color w:val="000000"/>
          <w:szCs w:val="28"/>
          <w:lang w:eastAsia="en-US"/>
        </w:rPr>
        <w:t>Стороны подтверждают, что им известны требования законодательных и иных нормативных правовых актов Республики Беларусь о пр</w:t>
      </w:r>
      <w:r w:rsidR="001E3DC2" w:rsidRPr="00331876">
        <w:rPr>
          <w:rFonts w:eastAsia="Calibri"/>
          <w:color w:val="000000"/>
          <w:szCs w:val="28"/>
          <w:lang w:eastAsia="en-US"/>
        </w:rPr>
        <w:t>отиводействии коррупции (далее –</w:t>
      </w:r>
      <w:r w:rsidRPr="00331876">
        <w:rPr>
          <w:rFonts w:eastAsia="Calibri"/>
          <w:color w:val="000000"/>
          <w:szCs w:val="28"/>
          <w:lang w:eastAsia="en-US"/>
        </w:rPr>
        <w:t xml:space="preserve"> антикоррупционные требования). Стороны обязуются обеспечить соблюдение антикоррупционных требований и </w:t>
      </w:r>
      <w:proofErr w:type="spellStart"/>
      <w:r w:rsidRPr="00331876">
        <w:rPr>
          <w:rFonts w:eastAsia="Calibri"/>
          <w:color w:val="000000"/>
          <w:szCs w:val="28"/>
          <w:lang w:eastAsia="en-US"/>
        </w:rPr>
        <w:t>несовершение</w:t>
      </w:r>
      <w:proofErr w:type="spellEnd"/>
      <w:r w:rsidRPr="00331876">
        <w:rPr>
          <w:rFonts w:eastAsia="Calibri"/>
          <w:color w:val="000000"/>
          <w:szCs w:val="28"/>
          <w:lang w:eastAsia="en-US"/>
        </w:rPr>
        <w:t xml:space="preserve"> коррупционных действий при исполнении настоящего договора своими работниками, представителями, аффилированными лицами и иными лицами, привлекаемыми ими для исполнения настоящего договора.</w:t>
      </w:r>
    </w:p>
    <w:p w14:paraId="7FE4822F" w14:textId="5809D9FB" w:rsidR="00E9775D" w:rsidRPr="00D01640" w:rsidRDefault="00E9775D" w:rsidP="00485192">
      <w:pPr>
        <w:pStyle w:val="142"/>
        <w:rPr>
          <w:rFonts w:eastAsia="Calibri"/>
          <w:color w:val="000000"/>
          <w:szCs w:val="28"/>
          <w:lang w:eastAsia="en-US"/>
        </w:rPr>
      </w:pPr>
      <w:r w:rsidRPr="00331876">
        <w:rPr>
          <w:rFonts w:eastAsia="Calibri"/>
          <w:color w:val="000000"/>
          <w:szCs w:val="28"/>
          <w:lang w:eastAsia="en-US"/>
        </w:rPr>
        <w:t xml:space="preserve">В случае возникновения у Стороны подозрений, что произошло или может произойти нарушение каких-либо положений </w:t>
      </w:r>
      <w:r w:rsidR="00DD7CF5" w:rsidRPr="00331876">
        <w:rPr>
          <w:rFonts w:eastAsia="Calibri"/>
          <w:color w:val="000000"/>
          <w:szCs w:val="28"/>
          <w:lang w:eastAsia="en-US"/>
        </w:rPr>
        <w:t xml:space="preserve">части </w:t>
      </w:r>
      <w:r w:rsidR="00DD7CF5" w:rsidRPr="00A43683">
        <w:rPr>
          <w:rFonts w:eastAsia="Calibri"/>
          <w:color w:val="000000"/>
          <w:szCs w:val="28"/>
          <w:lang w:eastAsia="en-US"/>
        </w:rPr>
        <w:t>первой настояще</w:t>
      </w:r>
      <w:r w:rsidR="005B59A4" w:rsidRPr="00A43683">
        <w:rPr>
          <w:rFonts w:eastAsia="Calibri"/>
          <w:color w:val="000000"/>
          <w:szCs w:val="28"/>
          <w:lang w:eastAsia="en-US"/>
        </w:rPr>
        <w:t>й оговорки</w:t>
      </w:r>
      <w:r w:rsidRPr="00A43683">
        <w:rPr>
          <w:rFonts w:eastAsia="Calibri"/>
          <w:color w:val="000000"/>
          <w:szCs w:val="28"/>
          <w:lang w:eastAsia="en-US"/>
        </w:rPr>
        <w:t xml:space="preserve">, соответствующая Сторона обязуется уведомить об этом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</w:t>
      </w:r>
      <w:r w:rsidR="00DD7CF5" w:rsidRPr="00A43683">
        <w:rPr>
          <w:rFonts w:eastAsia="Calibri"/>
          <w:color w:val="000000"/>
          <w:szCs w:val="28"/>
          <w:lang w:eastAsia="en-US"/>
        </w:rPr>
        <w:t>части первой настоящ</w:t>
      </w:r>
      <w:r w:rsidR="005B59A4" w:rsidRPr="00A43683">
        <w:rPr>
          <w:rFonts w:eastAsia="Calibri"/>
          <w:color w:val="000000"/>
          <w:szCs w:val="28"/>
          <w:lang w:eastAsia="en-US"/>
        </w:rPr>
        <w:t>ей оговорки.</w:t>
      </w:r>
    </w:p>
    <w:bookmarkEnd w:id="6"/>
    <w:bookmarkEnd w:id="7"/>
    <w:bookmarkEnd w:id="29"/>
    <w:p w14:paraId="39498C31" w14:textId="5B14968C" w:rsidR="00E9775D" w:rsidRDefault="00E9775D" w:rsidP="00461DD8">
      <w:pPr>
        <w:spacing w:line="360" w:lineRule="auto"/>
      </w:pPr>
    </w:p>
    <w:sectPr w:rsidR="00E9775D" w:rsidSect="00461DD8">
      <w:headerReference w:type="even" r:id="rId11"/>
      <w:headerReference w:type="default" r:id="rId12"/>
      <w:footnotePr>
        <w:numRestart w:val="eachPage"/>
      </w:footnotePr>
      <w:pgSz w:w="11906" w:h="16838" w:code="9"/>
      <w:pgMar w:top="1134" w:right="567" w:bottom="1134" w:left="1701" w:header="680" w:footer="34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71F79D" w14:textId="77777777" w:rsidR="000D0A69" w:rsidRDefault="000D0A69" w:rsidP="0067708E">
      <w:r>
        <w:separator/>
      </w:r>
    </w:p>
  </w:endnote>
  <w:endnote w:type="continuationSeparator" w:id="0">
    <w:p w14:paraId="524AAB44" w14:textId="77777777" w:rsidR="000D0A69" w:rsidRDefault="000D0A69" w:rsidP="00677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4014A5" w14:textId="77777777" w:rsidR="000D0A69" w:rsidRDefault="000D0A69" w:rsidP="0067708E">
      <w:r>
        <w:separator/>
      </w:r>
    </w:p>
  </w:footnote>
  <w:footnote w:type="continuationSeparator" w:id="0">
    <w:p w14:paraId="7347A3EC" w14:textId="77777777" w:rsidR="000D0A69" w:rsidRDefault="000D0A69" w:rsidP="0067708E">
      <w:r>
        <w:continuationSeparator/>
      </w:r>
    </w:p>
  </w:footnote>
  <w:footnote w:id="1">
    <w:p w14:paraId="14BB2743" w14:textId="392B5EA5" w:rsidR="00904231" w:rsidRDefault="00904231" w:rsidP="00A43683">
      <w:pPr>
        <w:pStyle w:val="142"/>
      </w:pPr>
      <w:r w:rsidRPr="00A43683">
        <w:rPr>
          <w:rStyle w:val="ab"/>
          <w:sz w:val="24"/>
        </w:rPr>
        <w:footnoteRef/>
      </w:r>
      <w:r w:rsidR="00A43683" w:rsidRPr="00A43683">
        <w:rPr>
          <w:sz w:val="24"/>
        </w:rPr>
        <w:t> </w:t>
      </w:r>
      <w:r w:rsidRPr="00A43683">
        <w:rPr>
          <w:sz w:val="24"/>
        </w:rPr>
        <w:t xml:space="preserve">Под предприятиями банковского холдинга в настоящей Политике понимаются дочерние и внучатые компании, терминология которых определена </w:t>
      </w:r>
      <w:r w:rsidR="00A43683" w:rsidRPr="008046CD">
        <w:rPr>
          <w:sz w:val="24"/>
        </w:rPr>
        <w:t>[10]</w:t>
      </w:r>
      <w:r w:rsidRPr="008046CD">
        <w:rPr>
          <w:sz w:val="24"/>
        </w:rPr>
        <w:t>.</w:t>
      </w:r>
    </w:p>
  </w:footnote>
  <w:footnote w:id="2">
    <w:p w14:paraId="603363CC" w14:textId="1B68F948" w:rsidR="00904231" w:rsidRPr="00F32E15" w:rsidRDefault="00904231">
      <w:pPr>
        <w:pStyle w:val="a9"/>
      </w:pPr>
      <w:r>
        <w:rPr>
          <w:rStyle w:val="ab"/>
        </w:rPr>
        <w:footnoteRef/>
      </w:r>
      <w:r>
        <w:rPr>
          <w:lang w:val="en-US"/>
        </w:rPr>
        <w:t> </w:t>
      </w:r>
      <w:r w:rsidRPr="00413C7A">
        <w:t xml:space="preserve">Памятка направляется для ознакомления и подписания в электронном виде посредством </w:t>
      </w:r>
      <w:proofErr w:type="spellStart"/>
      <w:r w:rsidRPr="00413C7A">
        <w:t>Notes</w:t>
      </w:r>
      <w:proofErr w:type="spellEnd"/>
      <w:r w:rsidRPr="00413C7A">
        <w:t>/</w:t>
      </w:r>
      <w:proofErr w:type="spellStart"/>
      <w:r w:rsidRPr="00413C7A">
        <w:t>Domino</w:t>
      </w:r>
      <w:proofErr w:type="spellEnd"/>
      <w:r w:rsidRPr="00413C7A">
        <w:t>.</w:t>
      </w:r>
      <w:r w:rsidRPr="00413C7A">
        <w:rPr>
          <w:rFonts w:eastAsia="Calibri"/>
          <w:color w:val="000000"/>
          <w:szCs w:val="28"/>
          <w:lang w:eastAsia="en-US"/>
        </w:rPr>
        <w:t xml:space="preserve"> Настоящее требование применяется после доработки соответствующего программного обеспечения.</w:t>
      </w:r>
    </w:p>
  </w:footnote>
  <w:footnote w:id="3">
    <w:p w14:paraId="552E2AF2" w14:textId="643ACA5E" w:rsidR="00904231" w:rsidRPr="00413C7A" w:rsidRDefault="00904231" w:rsidP="00342D20">
      <w:pPr>
        <w:pStyle w:val="a9"/>
      </w:pPr>
      <w:r w:rsidRPr="00413C7A">
        <w:rPr>
          <w:rStyle w:val="ab"/>
        </w:rPr>
        <w:footnoteRef/>
      </w:r>
      <w:r>
        <w:rPr>
          <w:lang w:val="en-US"/>
        </w:rPr>
        <w:t> </w:t>
      </w:r>
      <w:r w:rsidRPr="00413C7A">
        <w:t xml:space="preserve">Настоящее </w:t>
      </w:r>
      <w:r w:rsidRPr="00413C7A">
        <w:rPr>
          <w:rFonts w:eastAsia="Calibri"/>
          <w:color w:val="000000"/>
          <w:szCs w:val="28"/>
          <w:lang w:eastAsia="en-US"/>
        </w:rPr>
        <w:t>требование применяется при командировании работников в пределах Республики Беларусь длительностью два и более дня, за границу – вне зависимости от длительности командирования.</w:t>
      </w:r>
    </w:p>
  </w:footnote>
  <w:footnote w:id="4">
    <w:p w14:paraId="1A6105AF" w14:textId="1FB1D687" w:rsidR="00904231" w:rsidRDefault="00904231" w:rsidP="0067708E">
      <w:pPr>
        <w:pStyle w:val="a9"/>
      </w:pPr>
      <w:r w:rsidRPr="00413C7A">
        <w:rPr>
          <w:rStyle w:val="ab"/>
          <w:szCs w:val="24"/>
        </w:rPr>
        <w:footnoteRef/>
      </w:r>
      <w:r w:rsidRPr="00413C7A">
        <w:rPr>
          <w:szCs w:val="24"/>
        </w:rPr>
        <w:t> </w:t>
      </w:r>
      <w:r w:rsidRPr="00413C7A">
        <w:rPr>
          <w:spacing w:val="-4"/>
          <w:szCs w:val="24"/>
        </w:rPr>
        <w:t xml:space="preserve">С принятием новых нормативных правовых актов и </w:t>
      </w:r>
      <w:r>
        <w:rPr>
          <w:spacing w:val="-4"/>
        </w:rPr>
        <w:t>ЛПА</w:t>
      </w:r>
      <w:r>
        <w:rPr>
          <w:spacing w:val="-4"/>
          <w:szCs w:val="24"/>
        </w:rPr>
        <w:t xml:space="preserve"> </w:t>
      </w:r>
      <w:r w:rsidRPr="00F67578">
        <w:rPr>
          <w:spacing w:val="-4"/>
          <w:szCs w:val="24"/>
        </w:rPr>
        <w:t>либо внесением</w:t>
      </w:r>
      <w:r w:rsidRPr="00413C7A">
        <w:rPr>
          <w:spacing w:val="-2"/>
          <w:szCs w:val="24"/>
        </w:rPr>
        <w:t xml:space="preserve"> в них изменений руководствоваться вновь принятыми актами</w:t>
      </w:r>
      <w:r w:rsidRPr="00413C7A">
        <w:rPr>
          <w:szCs w:val="24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22DBC3" w14:textId="77777777" w:rsidR="00904231" w:rsidRDefault="00904231" w:rsidP="00C874E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055B456" w14:textId="77777777" w:rsidR="00904231" w:rsidRDefault="0090423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BCF343" w14:textId="6CFA2C5C" w:rsidR="00904231" w:rsidRDefault="00904231" w:rsidP="00C874E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F0DD7">
      <w:rPr>
        <w:rStyle w:val="a5"/>
        <w:noProof/>
      </w:rPr>
      <w:t>20</w:t>
    </w:r>
    <w:r>
      <w:rPr>
        <w:rStyle w:val="a5"/>
      </w:rPr>
      <w:fldChar w:fldCharType="end"/>
    </w:r>
  </w:p>
  <w:p w14:paraId="3DCD567D" w14:textId="77777777" w:rsidR="00904231" w:rsidRDefault="0090423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9B2BD9"/>
    <w:multiLevelType w:val="multilevel"/>
    <w:tmpl w:val="CB3EAB12"/>
    <w:lvl w:ilvl="0">
      <w:start w:val="1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32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9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08E"/>
    <w:rsid w:val="0000043B"/>
    <w:rsid w:val="000004E2"/>
    <w:rsid w:val="0000102F"/>
    <w:rsid w:val="00002E74"/>
    <w:rsid w:val="00003C4C"/>
    <w:rsid w:val="00004964"/>
    <w:rsid w:val="00005902"/>
    <w:rsid w:val="00007867"/>
    <w:rsid w:val="000120A5"/>
    <w:rsid w:val="00017C47"/>
    <w:rsid w:val="00023DF0"/>
    <w:rsid w:val="00030DD7"/>
    <w:rsid w:val="00034F41"/>
    <w:rsid w:val="00036B82"/>
    <w:rsid w:val="00037226"/>
    <w:rsid w:val="00037825"/>
    <w:rsid w:val="00040BB9"/>
    <w:rsid w:val="0004258A"/>
    <w:rsid w:val="000447CB"/>
    <w:rsid w:val="00046EE5"/>
    <w:rsid w:val="00051357"/>
    <w:rsid w:val="00051D69"/>
    <w:rsid w:val="00051FBF"/>
    <w:rsid w:val="00054BB6"/>
    <w:rsid w:val="00057DD6"/>
    <w:rsid w:val="00060DC7"/>
    <w:rsid w:val="00061AA3"/>
    <w:rsid w:val="00063416"/>
    <w:rsid w:val="0006657B"/>
    <w:rsid w:val="00077074"/>
    <w:rsid w:val="0007708B"/>
    <w:rsid w:val="0008176A"/>
    <w:rsid w:val="00086AC0"/>
    <w:rsid w:val="000877E4"/>
    <w:rsid w:val="00093831"/>
    <w:rsid w:val="000955EB"/>
    <w:rsid w:val="00097675"/>
    <w:rsid w:val="000A12B7"/>
    <w:rsid w:val="000A13B1"/>
    <w:rsid w:val="000A2D04"/>
    <w:rsid w:val="000A505E"/>
    <w:rsid w:val="000A5E79"/>
    <w:rsid w:val="000B3FEF"/>
    <w:rsid w:val="000C38E2"/>
    <w:rsid w:val="000D0A69"/>
    <w:rsid w:val="000D1AC5"/>
    <w:rsid w:val="000D7E55"/>
    <w:rsid w:val="000E1CFC"/>
    <w:rsid w:val="000E364B"/>
    <w:rsid w:val="000E47CE"/>
    <w:rsid w:val="000E63B6"/>
    <w:rsid w:val="000E68EF"/>
    <w:rsid w:val="000E7930"/>
    <w:rsid w:val="000E7B7C"/>
    <w:rsid w:val="000F5598"/>
    <w:rsid w:val="000F56AE"/>
    <w:rsid w:val="000F5C7A"/>
    <w:rsid w:val="001022C9"/>
    <w:rsid w:val="00102C27"/>
    <w:rsid w:val="001040E7"/>
    <w:rsid w:val="00104B1F"/>
    <w:rsid w:val="00107A9D"/>
    <w:rsid w:val="00112641"/>
    <w:rsid w:val="001127E6"/>
    <w:rsid w:val="001229AE"/>
    <w:rsid w:val="00123905"/>
    <w:rsid w:val="00124147"/>
    <w:rsid w:val="00130738"/>
    <w:rsid w:val="001342C4"/>
    <w:rsid w:val="00137B4B"/>
    <w:rsid w:val="001416C3"/>
    <w:rsid w:val="00146AD0"/>
    <w:rsid w:val="00150A54"/>
    <w:rsid w:val="00162438"/>
    <w:rsid w:val="00164420"/>
    <w:rsid w:val="00164F53"/>
    <w:rsid w:val="00165158"/>
    <w:rsid w:val="00167FA1"/>
    <w:rsid w:val="00173107"/>
    <w:rsid w:val="00173593"/>
    <w:rsid w:val="00174241"/>
    <w:rsid w:val="001744E7"/>
    <w:rsid w:val="00180AE8"/>
    <w:rsid w:val="001845B4"/>
    <w:rsid w:val="00185BA3"/>
    <w:rsid w:val="001910BF"/>
    <w:rsid w:val="00191281"/>
    <w:rsid w:val="00193D8B"/>
    <w:rsid w:val="00197586"/>
    <w:rsid w:val="001B2D0C"/>
    <w:rsid w:val="001C003A"/>
    <w:rsid w:val="001C22E5"/>
    <w:rsid w:val="001C6380"/>
    <w:rsid w:val="001D153D"/>
    <w:rsid w:val="001D6F53"/>
    <w:rsid w:val="001E0583"/>
    <w:rsid w:val="001E3DC2"/>
    <w:rsid w:val="001E4F20"/>
    <w:rsid w:val="001E557B"/>
    <w:rsid w:val="001E5E7A"/>
    <w:rsid w:val="001F0DF2"/>
    <w:rsid w:val="001F16FE"/>
    <w:rsid w:val="001F1ED4"/>
    <w:rsid w:val="00200B56"/>
    <w:rsid w:val="0020591A"/>
    <w:rsid w:val="00206B51"/>
    <w:rsid w:val="002106AD"/>
    <w:rsid w:val="00215B8B"/>
    <w:rsid w:val="00217A42"/>
    <w:rsid w:val="002207C9"/>
    <w:rsid w:val="00221C87"/>
    <w:rsid w:val="00222CDF"/>
    <w:rsid w:val="00222FA0"/>
    <w:rsid w:val="002276A5"/>
    <w:rsid w:val="00227EE8"/>
    <w:rsid w:val="00230B84"/>
    <w:rsid w:val="002335FB"/>
    <w:rsid w:val="00235519"/>
    <w:rsid w:val="002433EF"/>
    <w:rsid w:val="00244836"/>
    <w:rsid w:val="00245FB2"/>
    <w:rsid w:val="0025009B"/>
    <w:rsid w:val="00262427"/>
    <w:rsid w:val="00262DFD"/>
    <w:rsid w:val="00263534"/>
    <w:rsid w:val="002651E4"/>
    <w:rsid w:val="00266954"/>
    <w:rsid w:val="0027003F"/>
    <w:rsid w:val="00272C72"/>
    <w:rsid w:val="002741F1"/>
    <w:rsid w:val="00274EC3"/>
    <w:rsid w:val="002762A2"/>
    <w:rsid w:val="002836B0"/>
    <w:rsid w:val="00283FBC"/>
    <w:rsid w:val="00296DDF"/>
    <w:rsid w:val="002A0812"/>
    <w:rsid w:val="002B35BC"/>
    <w:rsid w:val="002B3A01"/>
    <w:rsid w:val="002B64DB"/>
    <w:rsid w:val="002B77E4"/>
    <w:rsid w:val="002C0395"/>
    <w:rsid w:val="002C79D1"/>
    <w:rsid w:val="002C7FD2"/>
    <w:rsid w:val="002D2185"/>
    <w:rsid w:val="002D391D"/>
    <w:rsid w:val="002E018A"/>
    <w:rsid w:val="002E3C1D"/>
    <w:rsid w:val="002E3E8B"/>
    <w:rsid w:val="002F0B29"/>
    <w:rsid w:val="002F1928"/>
    <w:rsid w:val="002F31CD"/>
    <w:rsid w:val="002F3960"/>
    <w:rsid w:val="002F70E0"/>
    <w:rsid w:val="0030031B"/>
    <w:rsid w:val="0030549D"/>
    <w:rsid w:val="003057B2"/>
    <w:rsid w:val="00310B07"/>
    <w:rsid w:val="00313252"/>
    <w:rsid w:val="00324175"/>
    <w:rsid w:val="003244DC"/>
    <w:rsid w:val="003251BF"/>
    <w:rsid w:val="00325327"/>
    <w:rsid w:val="003257F1"/>
    <w:rsid w:val="00327036"/>
    <w:rsid w:val="0033067A"/>
    <w:rsid w:val="00330D45"/>
    <w:rsid w:val="00331876"/>
    <w:rsid w:val="00335968"/>
    <w:rsid w:val="00342D20"/>
    <w:rsid w:val="00342D93"/>
    <w:rsid w:val="003441FE"/>
    <w:rsid w:val="0034681D"/>
    <w:rsid w:val="00350494"/>
    <w:rsid w:val="00357882"/>
    <w:rsid w:val="00363889"/>
    <w:rsid w:val="00366C38"/>
    <w:rsid w:val="00370209"/>
    <w:rsid w:val="003767F2"/>
    <w:rsid w:val="00381389"/>
    <w:rsid w:val="00381620"/>
    <w:rsid w:val="0038216D"/>
    <w:rsid w:val="003826CC"/>
    <w:rsid w:val="00383AD9"/>
    <w:rsid w:val="00385D78"/>
    <w:rsid w:val="003929B4"/>
    <w:rsid w:val="00393068"/>
    <w:rsid w:val="00396186"/>
    <w:rsid w:val="003965D4"/>
    <w:rsid w:val="003967D3"/>
    <w:rsid w:val="00396E28"/>
    <w:rsid w:val="00396F6D"/>
    <w:rsid w:val="00397C94"/>
    <w:rsid w:val="00397DD6"/>
    <w:rsid w:val="003A28AA"/>
    <w:rsid w:val="003A57A3"/>
    <w:rsid w:val="003A5A6C"/>
    <w:rsid w:val="003A754B"/>
    <w:rsid w:val="003B0204"/>
    <w:rsid w:val="003B0DFC"/>
    <w:rsid w:val="003B10CD"/>
    <w:rsid w:val="003B33C0"/>
    <w:rsid w:val="003B52A7"/>
    <w:rsid w:val="003B6E66"/>
    <w:rsid w:val="003B6FF6"/>
    <w:rsid w:val="003B718E"/>
    <w:rsid w:val="003B763E"/>
    <w:rsid w:val="003C0933"/>
    <w:rsid w:val="003C0FB2"/>
    <w:rsid w:val="003C3679"/>
    <w:rsid w:val="003C3F26"/>
    <w:rsid w:val="003C507F"/>
    <w:rsid w:val="003C5598"/>
    <w:rsid w:val="003D205E"/>
    <w:rsid w:val="003D454C"/>
    <w:rsid w:val="003D4CB6"/>
    <w:rsid w:val="003D6DEA"/>
    <w:rsid w:val="003E5422"/>
    <w:rsid w:val="003E55AE"/>
    <w:rsid w:val="00400C8C"/>
    <w:rsid w:val="00401C4B"/>
    <w:rsid w:val="00402217"/>
    <w:rsid w:val="00403E19"/>
    <w:rsid w:val="00405AB1"/>
    <w:rsid w:val="0041039D"/>
    <w:rsid w:val="00411CCC"/>
    <w:rsid w:val="00413C7A"/>
    <w:rsid w:val="00415220"/>
    <w:rsid w:val="00415B82"/>
    <w:rsid w:val="00417EC8"/>
    <w:rsid w:val="0042325B"/>
    <w:rsid w:val="0042684B"/>
    <w:rsid w:val="00426BF4"/>
    <w:rsid w:val="00426EB3"/>
    <w:rsid w:val="00427C9C"/>
    <w:rsid w:val="00431660"/>
    <w:rsid w:val="00431FD5"/>
    <w:rsid w:val="00437B77"/>
    <w:rsid w:val="004411A0"/>
    <w:rsid w:val="00441609"/>
    <w:rsid w:val="00441B85"/>
    <w:rsid w:val="00442405"/>
    <w:rsid w:val="00444904"/>
    <w:rsid w:val="0044661E"/>
    <w:rsid w:val="00447833"/>
    <w:rsid w:val="00451198"/>
    <w:rsid w:val="00451D9A"/>
    <w:rsid w:val="00452678"/>
    <w:rsid w:val="00453935"/>
    <w:rsid w:val="00453A42"/>
    <w:rsid w:val="00453A66"/>
    <w:rsid w:val="004577F0"/>
    <w:rsid w:val="004615B7"/>
    <w:rsid w:val="00461DD8"/>
    <w:rsid w:val="00465D4A"/>
    <w:rsid w:val="00467D2F"/>
    <w:rsid w:val="004715C5"/>
    <w:rsid w:val="00473962"/>
    <w:rsid w:val="00475C86"/>
    <w:rsid w:val="00476C6D"/>
    <w:rsid w:val="0048080A"/>
    <w:rsid w:val="004818C9"/>
    <w:rsid w:val="00482A89"/>
    <w:rsid w:val="00482DAB"/>
    <w:rsid w:val="004846C6"/>
    <w:rsid w:val="00484CDA"/>
    <w:rsid w:val="00485192"/>
    <w:rsid w:val="00486F40"/>
    <w:rsid w:val="004878EE"/>
    <w:rsid w:val="00487B19"/>
    <w:rsid w:val="004978CD"/>
    <w:rsid w:val="004A2777"/>
    <w:rsid w:val="004A3406"/>
    <w:rsid w:val="004A37F0"/>
    <w:rsid w:val="004A3BAA"/>
    <w:rsid w:val="004A56C2"/>
    <w:rsid w:val="004A5AB6"/>
    <w:rsid w:val="004A5E4C"/>
    <w:rsid w:val="004B27FF"/>
    <w:rsid w:val="004B2FB7"/>
    <w:rsid w:val="004B49DA"/>
    <w:rsid w:val="004C5A4D"/>
    <w:rsid w:val="004C64F1"/>
    <w:rsid w:val="004D139E"/>
    <w:rsid w:val="004D1AD4"/>
    <w:rsid w:val="004D1BCD"/>
    <w:rsid w:val="004D1C38"/>
    <w:rsid w:val="004D4851"/>
    <w:rsid w:val="004D5DF6"/>
    <w:rsid w:val="004D64CA"/>
    <w:rsid w:val="004D6913"/>
    <w:rsid w:val="004E096E"/>
    <w:rsid w:val="004E0B8D"/>
    <w:rsid w:val="004E0FD1"/>
    <w:rsid w:val="004E513C"/>
    <w:rsid w:val="004E590A"/>
    <w:rsid w:val="004E5FFF"/>
    <w:rsid w:val="004E6887"/>
    <w:rsid w:val="004E7480"/>
    <w:rsid w:val="004E7D47"/>
    <w:rsid w:val="004F2A41"/>
    <w:rsid w:val="004F4BBB"/>
    <w:rsid w:val="004F7F87"/>
    <w:rsid w:val="00501E9B"/>
    <w:rsid w:val="0050483F"/>
    <w:rsid w:val="005076CA"/>
    <w:rsid w:val="00513C76"/>
    <w:rsid w:val="00517B6D"/>
    <w:rsid w:val="00526BFE"/>
    <w:rsid w:val="00527329"/>
    <w:rsid w:val="00535C05"/>
    <w:rsid w:val="00541108"/>
    <w:rsid w:val="005418E1"/>
    <w:rsid w:val="00551F81"/>
    <w:rsid w:val="00553DF5"/>
    <w:rsid w:val="0055450B"/>
    <w:rsid w:val="005565D6"/>
    <w:rsid w:val="00562DA1"/>
    <w:rsid w:val="00571BA1"/>
    <w:rsid w:val="0057386C"/>
    <w:rsid w:val="00576ECB"/>
    <w:rsid w:val="0058013A"/>
    <w:rsid w:val="00581FCF"/>
    <w:rsid w:val="005849E6"/>
    <w:rsid w:val="00585785"/>
    <w:rsid w:val="00585F6E"/>
    <w:rsid w:val="00591658"/>
    <w:rsid w:val="00591759"/>
    <w:rsid w:val="00591818"/>
    <w:rsid w:val="00593195"/>
    <w:rsid w:val="00593D25"/>
    <w:rsid w:val="005A3509"/>
    <w:rsid w:val="005A57B9"/>
    <w:rsid w:val="005A6D94"/>
    <w:rsid w:val="005A7911"/>
    <w:rsid w:val="005A7B4E"/>
    <w:rsid w:val="005B5100"/>
    <w:rsid w:val="005B56F1"/>
    <w:rsid w:val="005B59A4"/>
    <w:rsid w:val="005B7A2D"/>
    <w:rsid w:val="005C0230"/>
    <w:rsid w:val="005C393C"/>
    <w:rsid w:val="005C5AEC"/>
    <w:rsid w:val="005D1E09"/>
    <w:rsid w:val="005D79D6"/>
    <w:rsid w:val="005E17F8"/>
    <w:rsid w:val="005E2329"/>
    <w:rsid w:val="005E2917"/>
    <w:rsid w:val="005E3344"/>
    <w:rsid w:val="005E57FB"/>
    <w:rsid w:val="005E6B6C"/>
    <w:rsid w:val="005E6FFB"/>
    <w:rsid w:val="005F482B"/>
    <w:rsid w:val="005F725B"/>
    <w:rsid w:val="005F781B"/>
    <w:rsid w:val="00604696"/>
    <w:rsid w:val="0060487D"/>
    <w:rsid w:val="00611479"/>
    <w:rsid w:val="006128DE"/>
    <w:rsid w:val="0061375B"/>
    <w:rsid w:val="00615D7E"/>
    <w:rsid w:val="00616607"/>
    <w:rsid w:val="00621371"/>
    <w:rsid w:val="0062140F"/>
    <w:rsid w:val="00621B63"/>
    <w:rsid w:val="00623658"/>
    <w:rsid w:val="0062391E"/>
    <w:rsid w:val="00623E1D"/>
    <w:rsid w:val="00624462"/>
    <w:rsid w:val="0062613A"/>
    <w:rsid w:val="00630376"/>
    <w:rsid w:val="00630525"/>
    <w:rsid w:val="006338C7"/>
    <w:rsid w:val="006378E4"/>
    <w:rsid w:val="006417A5"/>
    <w:rsid w:val="00645F04"/>
    <w:rsid w:val="00654875"/>
    <w:rsid w:val="00655864"/>
    <w:rsid w:val="006572D0"/>
    <w:rsid w:val="006612F3"/>
    <w:rsid w:val="00663DDF"/>
    <w:rsid w:val="00664658"/>
    <w:rsid w:val="00667AFD"/>
    <w:rsid w:val="006727DA"/>
    <w:rsid w:val="00673735"/>
    <w:rsid w:val="00676699"/>
    <w:rsid w:val="0067708E"/>
    <w:rsid w:val="00677A37"/>
    <w:rsid w:val="00682C24"/>
    <w:rsid w:val="00682CE9"/>
    <w:rsid w:val="00686FFE"/>
    <w:rsid w:val="00691CBD"/>
    <w:rsid w:val="00694E14"/>
    <w:rsid w:val="00696726"/>
    <w:rsid w:val="006A3308"/>
    <w:rsid w:val="006A3963"/>
    <w:rsid w:val="006A4F48"/>
    <w:rsid w:val="006A7AEC"/>
    <w:rsid w:val="006B122B"/>
    <w:rsid w:val="006B1954"/>
    <w:rsid w:val="006B7B79"/>
    <w:rsid w:val="006C0427"/>
    <w:rsid w:val="006C127F"/>
    <w:rsid w:val="006C1F37"/>
    <w:rsid w:val="006C4BCC"/>
    <w:rsid w:val="006D1339"/>
    <w:rsid w:val="006D184A"/>
    <w:rsid w:val="006D5F8F"/>
    <w:rsid w:val="006D667C"/>
    <w:rsid w:val="006F0A0D"/>
    <w:rsid w:val="006F0DD7"/>
    <w:rsid w:val="006F478D"/>
    <w:rsid w:val="006F6032"/>
    <w:rsid w:val="0070058C"/>
    <w:rsid w:val="007061C8"/>
    <w:rsid w:val="0070663F"/>
    <w:rsid w:val="0070782D"/>
    <w:rsid w:val="00710D4C"/>
    <w:rsid w:val="00710E43"/>
    <w:rsid w:val="007145BB"/>
    <w:rsid w:val="007150F8"/>
    <w:rsid w:val="0071560D"/>
    <w:rsid w:val="0071580E"/>
    <w:rsid w:val="0071777A"/>
    <w:rsid w:val="007177BF"/>
    <w:rsid w:val="00717A94"/>
    <w:rsid w:val="007310D9"/>
    <w:rsid w:val="00732882"/>
    <w:rsid w:val="0073697A"/>
    <w:rsid w:val="007374C0"/>
    <w:rsid w:val="0073751F"/>
    <w:rsid w:val="0073791F"/>
    <w:rsid w:val="00742ED2"/>
    <w:rsid w:val="00743F93"/>
    <w:rsid w:val="00750D96"/>
    <w:rsid w:val="0075248E"/>
    <w:rsid w:val="00754123"/>
    <w:rsid w:val="00754B5A"/>
    <w:rsid w:val="007610F8"/>
    <w:rsid w:val="0076163A"/>
    <w:rsid w:val="00763B1D"/>
    <w:rsid w:val="007674D2"/>
    <w:rsid w:val="00774261"/>
    <w:rsid w:val="00775320"/>
    <w:rsid w:val="007822F9"/>
    <w:rsid w:val="007824BB"/>
    <w:rsid w:val="007833A0"/>
    <w:rsid w:val="00784098"/>
    <w:rsid w:val="007840C6"/>
    <w:rsid w:val="007856F4"/>
    <w:rsid w:val="007860F3"/>
    <w:rsid w:val="00786A5E"/>
    <w:rsid w:val="00796FF5"/>
    <w:rsid w:val="007971DA"/>
    <w:rsid w:val="007A158C"/>
    <w:rsid w:val="007A5945"/>
    <w:rsid w:val="007A632F"/>
    <w:rsid w:val="007B1104"/>
    <w:rsid w:val="007B1C3D"/>
    <w:rsid w:val="007B1F01"/>
    <w:rsid w:val="007B4A5E"/>
    <w:rsid w:val="007B6EAB"/>
    <w:rsid w:val="007B6F29"/>
    <w:rsid w:val="007C2326"/>
    <w:rsid w:val="007C36BB"/>
    <w:rsid w:val="007C669C"/>
    <w:rsid w:val="007D4E7D"/>
    <w:rsid w:val="007D6FAD"/>
    <w:rsid w:val="007D7135"/>
    <w:rsid w:val="007E0A25"/>
    <w:rsid w:val="007E3F8D"/>
    <w:rsid w:val="007E614D"/>
    <w:rsid w:val="007E6170"/>
    <w:rsid w:val="007F1BA7"/>
    <w:rsid w:val="007F2472"/>
    <w:rsid w:val="007F5E35"/>
    <w:rsid w:val="008023C2"/>
    <w:rsid w:val="00804067"/>
    <w:rsid w:val="008046CD"/>
    <w:rsid w:val="008078F9"/>
    <w:rsid w:val="008105E0"/>
    <w:rsid w:val="00815E1A"/>
    <w:rsid w:val="00820670"/>
    <w:rsid w:val="00820B8A"/>
    <w:rsid w:val="00820E7D"/>
    <w:rsid w:val="00824A1A"/>
    <w:rsid w:val="0082545C"/>
    <w:rsid w:val="00826B83"/>
    <w:rsid w:val="00831AD4"/>
    <w:rsid w:val="00832111"/>
    <w:rsid w:val="00833B44"/>
    <w:rsid w:val="008345B7"/>
    <w:rsid w:val="008460E2"/>
    <w:rsid w:val="008479BA"/>
    <w:rsid w:val="008501F9"/>
    <w:rsid w:val="00854439"/>
    <w:rsid w:val="00855830"/>
    <w:rsid w:val="0086063D"/>
    <w:rsid w:val="008615CD"/>
    <w:rsid w:val="008700A5"/>
    <w:rsid w:val="00871A7C"/>
    <w:rsid w:val="00875952"/>
    <w:rsid w:val="00885AFE"/>
    <w:rsid w:val="00886AC2"/>
    <w:rsid w:val="008902E1"/>
    <w:rsid w:val="00892CCB"/>
    <w:rsid w:val="00893DD5"/>
    <w:rsid w:val="008A6ED4"/>
    <w:rsid w:val="008B0AB7"/>
    <w:rsid w:val="008B1544"/>
    <w:rsid w:val="008B1C99"/>
    <w:rsid w:val="008B26E3"/>
    <w:rsid w:val="008B27C3"/>
    <w:rsid w:val="008B460F"/>
    <w:rsid w:val="008B4EC8"/>
    <w:rsid w:val="008B7991"/>
    <w:rsid w:val="008C6048"/>
    <w:rsid w:val="008C61A3"/>
    <w:rsid w:val="008D0526"/>
    <w:rsid w:val="008D3896"/>
    <w:rsid w:val="008D45A4"/>
    <w:rsid w:val="008D4D8B"/>
    <w:rsid w:val="008D5222"/>
    <w:rsid w:val="008E3247"/>
    <w:rsid w:val="008E59E7"/>
    <w:rsid w:val="008E6D26"/>
    <w:rsid w:val="008E7EC9"/>
    <w:rsid w:val="00904231"/>
    <w:rsid w:val="00904501"/>
    <w:rsid w:val="00905ADE"/>
    <w:rsid w:val="00905B2C"/>
    <w:rsid w:val="00906093"/>
    <w:rsid w:val="009070B7"/>
    <w:rsid w:val="00907D54"/>
    <w:rsid w:val="009113AC"/>
    <w:rsid w:val="0091154C"/>
    <w:rsid w:val="00916262"/>
    <w:rsid w:val="0092525D"/>
    <w:rsid w:val="009303A9"/>
    <w:rsid w:val="009323AF"/>
    <w:rsid w:val="00935139"/>
    <w:rsid w:val="00935BF9"/>
    <w:rsid w:val="00940464"/>
    <w:rsid w:val="009425EB"/>
    <w:rsid w:val="00943FFF"/>
    <w:rsid w:val="009530EC"/>
    <w:rsid w:val="00953D7D"/>
    <w:rsid w:val="0095418A"/>
    <w:rsid w:val="00954986"/>
    <w:rsid w:val="009549FD"/>
    <w:rsid w:val="00954CF4"/>
    <w:rsid w:val="009550B1"/>
    <w:rsid w:val="009559EF"/>
    <w:rsid w:val="00957A04"/>
    <w:rsid w:val="0096194E"/>
    <w:rsid w:val="009662BC"/>
    <w:rsid w:val="00967AFC"/>
    <w:rsid w:val="00970003"/>
    <w:rsid w:val="00970D23"/>
    <w:rsid w:val="00981034"/>
    <w:rsid w:val="009863C3"/>
    <w:rsid w:val="0098709C"/>
    <w:rsid w:val="00990641"/>
    <w:rsid w:val="009906D2"/>
    <w:rsid w:val="00990B87"/>
    <w:rsid w:val="00990F07"/>
    <w:rsid w:val="009913C2"/>
    <w:rsid w:val="00993F39"/>
    <w:rsid w:val="00995480"/>
    <w:rsid w:val="0099613C"/>
    <w:rsid w:val="009A191C"/>
    <w:rsid w:val="009A1B14"/>
    <w:rsid w:val="009A1D5B"/>
    <w:rsid w:val="009B414F"/>
    <w:rsid w:val="009B64B8"/>
    <w:rsid w:val="009B7082"/>
    <w:rsid w:val="009C1000"/>
    <w:rsid w:val="009C162F"/>
    <w:rsid w:val="009C1C01"/>
    <w:rsid w:val="009C37E0"/>
    <w:rsid w:val="009C5098"/>
    <w:rsid w:val="009D005D"/>
    <w:rsid w:val="009D1676"/>
    <w:rsid w:val="009D2C62"/>
    <w:rsid w:val="009D56C8"/>
    <w:rsid w:val="009D752C"/>
    <w:rsid w:val="009E0FFA"/>
    <w:rsid w:val="009E1D42"/>
    <w:rsid w:val="009E59B0"/>
    <w:rsid w:val="009E7EE5"/>
    <w:rsid w:val="009F098C"/>
    <w:rsid w:val="009F1B0C"/>
    <w:rsid w:val="009F4337"/>
    <w:rsid w:val="009F51DF"/>
    <w:rsid w:val="009F538E"/>
    <w:rsid w:val="009F7876"/>
    <w:rsid w:val="009F7976"/>
    <w:rsid w:val="009F7AD1"/>
    <w:rsid w:val="00A0199F"/>
    <w:rsid w:val="00A03624"/>
    <w:rsid w:val="00A05DEE"/>
    <w:rsid w:val="00A26C0E"/>
    <w:rsid w:val="00A309C2"/>
    <w:rsid w:val="00A32893"/>
    <w:rsid w:val="00A34849"/>
    <w:rsid w:val="00A35E22"/>
    <w:rsid w:val="00A4318E"/>
    <w:rsid w:val="00A43683"/>
    <w:rsid w:val="00A45392"/>
    <w:rsid w:val="00A45BA5"/>
    <w:rsid w:val="00A514BB"/>
    <w:rsid w:val="00A51A1C"/>
    <w:rsid w:val="00A54EEB"/>
    <w:rsid w:val="00A57990"/>
    <w:rsid w:val="00A6010F"/>
    <w:rsid w:val="00A61C77"/>
    <w:rsid w:val="00A7178A"/>
    <w:rsid w:val="00A73011"/>
    <w:rsid w:val="00A74184"/>
    <w:rsid w:val="00A812E8"/>
    <w:rsid w:val="00A911F7"/>
    <w:rsid w:val="00AA233B"/>
    <w:rsid w:val="00AA25BF"/>
    <w:rsid w:val="00AA4EA6"/>
    <w:rsid w:val="00AA74F4"/>
    <w:rsid w:val="00AB00E3"/>
    <w:rsid w:val="00AB06A0"/>
    <w:rsid w:val="00AB0D58"/>
    <w:rsid w:val="00AB4459"/>
    <w:rsid w:val="00AC3478"/>
    <w:rsid w:val="00AD282E"/>
    <w:rsid w:val="00AD4554"/>
    <w:rsid w:val="00AD5D6E"/>
    <w:rsid w:val="00AE0B1C"/>
    <w:rsid w:val="00AE6464"/>
    <w:rsid w:val="00AE6ECE"/>
    <w:rsid w:val="00AF281A"/>
    <w:rsid w:val="00AF2E05"/>
    <w:rsid w:val="00AF3507"/>
    <w:rsid w:val="00AF5FC1"/>
    <w:rsid w:val="00AF6A1C"/>
    <w:rsid w:val="00B00748"/>
    <w:rsid w:val="00B009C5"/>
    <w:rsid w:val="00B0233C"/>
    <w:rsid w:val="00B06369"/>
    <w:rsid w:val="00B136E4"/>
    <w:rsid w:val="00B1391A"/>
    <w:rsid w:val="00B20534"/>
    <w:rsid w:val="00B20EF4"/>
    <w:rsid w:val="00B328E9"/>
    <w:rsid w:val="00B3642F"/>
    <w:rsid w:val="00B41AB1"/>
    <w:rsid w:val="00B50EC8"/>
    <w:rsid w:val="00B520FD"/>
    <w:rsid w:val="00B52485"/>
    <w:rsid w:val="00B52E1F"/>
    <w:rsid w:val="00B53B5C"/>
    <w:rsid w:val="00B54B6E"/>
    <w:rsid w:val="00B55A84"/>
    <w:rsid w:val="00B633E5"/>
    <w:rsid w:val="00B674E8"/>
    <w:rsid w:val="00B73C05"/>
    <w:rsid w:val="00B776A5"/>
    <w:rsid w:val="00B777A8"/>
    <w:rsid w:val="00B84BE8"/>
    <w:rsid w:val="00B92486"/>
    <w:rsid w:val="00B93D0F"/>
    <w:rsid w:val="00B95DF3"/>
    <w:rsid w:val="00B9664E"/>
    <w:rsid w:val="00BA3A14"/>
    <w:rsid w:val="00BA45FE"/>
    <w:rsid w:val="00BA4E5E"/>
    <w:rsid w:val="00BB17EA"/>
    <w:rsid w:val="00BB21DE"/>
    <w:rsid w:val="00BB3504"/>
    <w:rsid w:val="00BB42F6"/>
    <w:rsid w:val="00BC0EFD"/>
    <w:rsid w:val="00BC3050"/>
    <w:rsid w:val="00BC6395"/>
    <w:rsid w:val="00BD06B1"/>
    <w:rsid w:val="00BD10DF"/>
    <w:rsid w:val="00BD164C"/>
    <w:rsid w:val="00BD45C9"/>
    <w:rsid w:val="00BE1860"/>
    <w:rsid w:val="00BE3CCA"/>
    <w:rsid w:val="00BE435F"/>
    <w:rsid w:val="00BE613E"/>
    <w:rsid w:val="00BE6C19"/>
    <w:rsid w:val="00BF40EA"/>
    <w:rsid w:val="00BF6E2E"/>
    <w:rsid w:val="00BF7B28"/>
    <w:rsid w:val="00C04A2C"/>
    <w:rsid w:val="00C04E93"/>
    <w:rsid w:val="00C11717"/>
    <w:rsid w:val="00C13E40"/>
    <w:rsid w:val="00C14383"/>
    <w:rsid w:val="00C25058"/>
    <w:rsid w:val="00C34A51"/>
    <w:rsid w:val="00C41861"/>
    <w:rsid w:val="00C43F8B"/>
    <w:rsid w:val="00C442EA"/>
    <w:rsid w:val="00C454DF"/>
    <w:rsid w:val="00C47164"/>
    <w:rsid w:val="00C47237"/>
    <w:rsid w:val="00C56F8D"/>
    <w:rsid w:val="00C57560"/>
    <w:rsid w:val="00C616E2"/>
    <w:rsid w:val="00C720CC"/>
    <w:rsid w:val="00C732B1"/>
    <w:rsid w:val="00C74A70"/>
    <w:rsid w:val="00C764AD"/>
    <w:rsid w:val="00C76C17"/>
    <w:rsid w:val="00C80535"/>
    <w:rsid w:val="00C836A4"/>
    <w:rsid w:val="00C86036"/>
    <w:rsid w:val="00C874ED"/>
    <w:rsid w:val="00C9502D"/>
    <w:rsid w:val="00CB0D70"/>
    <w:rsid w:val="00CB235A"/>
    <w:rsid w:val="00CC0389"/>
    <w:rsid w:val="00CC5033"/>
    <w:rsid w:val="00CC525C"/>
    <w:rsid w:val="00CD0CE6"/>
    <w:rsid w:val="00CD57A6"/>
    <w:rsid w:val="00CE36F4"/>
    <w:rsid w:val="00CE45DC"/>
    <w:rsid w:val="00CE7FF7"/>
    <w:rsid w:val="00CF6170"/>
    <w:rsid w:val="00CF67FC"/>
    <w:rsid w:val="00D01640"/>
    <w:rsid w:val="00D02CCE"/>
    <w:rsid w:val="00D0619F"/>
    <w:rsid w:val="00D06F5A"/>
    <w:rsid w:val="00D10A0B"/>
    <w:rsid w:val="00D123C2"/>
    <w:rsid w:val="00D13FE1"/>
    <w:rsid w:val="00D16030"/>
    <w:rsid w:val="00D213FF"/>
    <w:rsid w:val="00D27AD1"/>
    <w:rsid w:val="00D30A42"/>
    <w:rsid w:val="00D32AFA"/>
    <w:rsid w:val="00D33823"/>
    <w:rsid w:val="00D36ABD"/>
    <w:rsid w:val="00D3795A"/>
    <w:rsid w:val="00D40128"/>
    <w:rsid w:val="00D42AC7"/>
    <w:rsid w:val="00D44919"/>
    <w:rsid w:val="00D44BE3"/>
    <w:rsid w:val="00D463D2"/>
    <w:rsid w:val="00D46540"/>
    <w:rsid w:val="00D5631F"/>
    <w:rsid w:val="00D565DA"/>
    <w:rsid w:val="00D60AF8"/>
    <w:rsid w:val="00D72185"/>
    <w:rsid w:val="00D82257"/>
    <w:rsid w:val="00D82B39"/>
    <w:rsid w:val="00D82EF0"/>
    <w:rsid w:val="00D83E76"/>
    <w:rsid w:val="00D857D4"/>
    <w:rsid w:val="00D92E43"/>
    <w:rsid w:val="00D94521"/>
    <w:rsid w:val="00DA0984"/>
    <w:rsid w:val="00DA0E98"/>
    <w:rsid w:val="00DA3B20"/>
    <w:rsid w:val="00DA52B6"/>
    <w:rsid w:val="00DB54EE"/>
    <w:rsid w:val="00DB747D"/>
    <w:rsid w:val="00DB7594"/>
    <w:rsid w:val="00DC522D"/>
    <w:rsid w:val="00DC6E76"/>
    <w:rsid w:val="00DC7351"/>
    <w:rsid w:val="00DC7A2D"/>
    <w:rsid w:val="00DC7C3E"/>
    <w:rsid w:val="00DD2B74"/>
    <w:rsid w:val="00DD43DD"/>
    <w:rsid w:val="00DD7CF5"/>
    <w:rsid w:val="00DE3D47"/>
    <w:rsid w:val="00DF040B"/>
    <w:rsid w:val="00DF17CB"/>
    <w:rsid w:val="00DF1D1E"/>
    <w:rsid w:val="00DF36CA"/>
    <w:rsid w:val="00E03462"/>
    <w:rsid w:val="00E050DC"/>
    <w:rsid w:val="00E07CEA"/>
    <w:rsid w:val="00E07E99"/>
    <w:rsid w:val="00E11576"/>
    <w:rsid w:val="00E1520A"/>
    <w:rsid w:val="00E20670"/>
    <w:rsid w:val="00E209A2"/>
    <w:rsid w:val="00E23293"/>
    <w:rsid w:val="00E303FB"/>
    <w:rsid w:val="00E3666E"/>
    <w:rsid w:val="00E37F59"/>
    <w:rsid w:val="00E400A5"/>
    <w:rsid w:val="00E458B7"/>
    <w:rsid w:val="00E45D88"/>
    <w:rsid w:val="00E47850"/>
    <w:rsid w:val="00E54758"/>
    <w:rsid w:val="00E554CE"/>
    <w:rsid w:val="00E55E55"/>
    <w:rsid w:val="00E742DF"/>
    <w:rsid w:val="00E74723"/>
    <w:rsid w:val="00E776E4"/>
    <w:rsid w:val="00E83091"/>
    <w:rsid w:val="00E83332"/>
    <w:rsid w:val="00E83759"/>
    <w:rsid w:val="00E85409"/>
    <w:rsid w:val="00E87BFA"/>
    <w:rsid w:val="00E900D1"/>
    <w:rsid w:val="00E90255"/>
    <w:rsid w:val="00E9775D"/>
    <w:rsid w:val="00E978EA"/>
    <w:rsid w:val="00EA3F5B"/>
    <w:rsid w:val="00EA43BD"/>
    <w:rsid w:val="00EA78D4"/>
    <w:rsid w:val="00EB4FF7"/>
    <w:rsid w:val="00EB5082"/>
    <w:rsid w:val="00EB5A45"/>
    <w:rsid w:val="00EB613B"/>
    <w:rsid w:val="00EB6813"/>
    <w:rsid w:val="00EB68AE"/>
    <w:rsid w:val="00EC0964"/>
    <w:rsid w:val="00EC1A35"/>
    <w:rsid w:val="00EC761A"/>
    <w:rsid w:val="00ED33FE"/>
    <w:rsid w:val="00ED54CE"/>
    <w:rsid w:val="00ED5D13"/>
    <w:rsid w:val="00EE37F7"/>
    <w:rsid w:val="00EE3C71"/>
    <w:rsid w:val="00EE4460"/>
    <w:rsid w:val="00EE5A42"/>
    <w:rsid w:val="00EE73E3"/>
    <w:rsid w:val="00EE79FA"/>
    <w:rsid w:val="00EF03C4"/>
    <w:rsid w:val="00EF0E6E"/>
    <w:rsid w:val="00EF2BB6"/>
    <w:rsid w:val="00EF755B"/>
    <w:rsid w:val="00F0233F"/>
    <w:rsid w:val="00F038D1"/>
    <w:rsid w:val="00F039E1"/>
    <w:rsid w:val="00F05B0D"/>
    <w:rsid w:val="00F10BC8"/>
    <w:rsid w:val="00F11CDC"/>
    <w:rsid w:val="00F13519"/>
    <w:rsid w:val="00F15D2D"/>
    <w:rsid w:val="00F166C0"/>
    <w:rsid w:val="00F1784D"/>
    <w:rsid w:val="00F24B1A"/>
    <w:rsid w:val="00F24BB7"/>
    <w:rsid w:val="00F26D3B"/>
    <w:rsid w:val="00F27CDE"/>
    <w:rsid w:val="00F30287"/>
    <w:rsid w:val="00F316B1"/>
    <w:rsid w:val="00F32E15"/>
    <w:rsid w:val="00F334B9"/>
    <w:rsid w:val="00F36F75"/>
    <w:rsid w:val="00F42303"/>
    <w:rsid w:val="00F43DE4"/>
    <w:rsid w:val="00F45742"/>
    <w:rsid w:val="00F507D9"/>
    <w:rsid w:val="00F52223"/>
    <w:rsid w:val="00F5360B"/>
    <w:rsid w:val="00F549FC"/>
    <w:rsid w:val="00F550AD"/>
    <w:rsid w:val="00F55BEB"/>
    <w:rsid w:val="00F57ECE"/>
    <w:rsid w:val="00F648AB"/>
    <w:rsid w:val="00F6712B"/>
    <w:rsid w:val="00F67578"/>
    <w:rsid w:val="00F67E33"/>
    <w:rsid w:val="00F70776"/>
    <w:rsid w:val="00F733E3"/>
    <w:rsid w:val="00F858DF"/>
    <w:rsid w:val="00F9527C"/>
    <w:rsid w:val="00FA32E2"/>
    <w:rsid w:val="00FA715C"/>
    <w:rsid w:val="00FB2F99"/>
    <w:rsid w:val="00FB383D"/>
    <w:rsid w:val="00FC2F55"/>
    <w:rsid w:val="00FC4C9A"/>
    <w:rsid w:val="00FC6796"/>
    <w:rsid w:val="00FC7923"/>
    <w:rsid w:val="00FC79B8"/>
    <w:rsid w:val="00FD479A"/>
    <w:rsid w:val="00FD536E"/>
    <w:rsid w:val="00FD6183"/>
    <w:rsid w:val="00FD6CB1"/>
    <w:rsid w:val="00FD6F6C"/>
    <w:rsid w:val="00FD779E"/>
    <w:rsid w:val="00FE52F2"/>
    <w:rsid w:val="00FE73DB"/>
    <w:rsid w:val="00FF6989"/>
    <w:rsid w:val="00FF7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16500"/>
  <w15:chartTrackingRefBased/>
  <w15:docId w15:val="{43755CD3-E74A-4F7D-ACDC-D56381093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708E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7708E"/>
    <w:pPr>
      <w:keepNext/>
      <w:jc w:val="center"/>
      <w:outlineLvl w:val="0"/>
    </w:pPr>
    <w:rPr>
      <w:rFonts w:cs="Arial"/>
      <w:bCs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12B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7708E"/>
    <w:rPr>
      <w:rFonts w:ascii="Times New Roman" w:eastAsia="Times New Roman" w:hAnsi="Times New Roman" w:cs="Arial"/>
      <w:bCs/>
      <w:sz w:val="28"/>
      <w:szCs w:val="32"/>
      <w:lang w:eastAsia="ru-RU"/>
    </w:rPr>
  </w:style>
  <w:style w:type="paragraph" w:customStyle="1" w:styleId="13">
    <w:name w:val="Основной 13 гол"/>
    <w:basedOn w:val="130"/>
    <w:rsid w:val="0067708E"/>
    <w:pPr>
      <w:spacing w:line="260" w:lineRule="exact"/>
      <w:jc w:val="center"/>
    </w:pPr>
  </w:style>
  <w:style w:type="paragraph" w:customStyle="1" w:styleId="14">
    <w:name w:val="Основной 14"/>
    <w:basedOn w:val="a"/>
    <w:link w:val="140"/>
    <w:rsid w:val="0067708E"/>
  </w:style>
  <w:style w:type="paragraph" w:customStyle="1" w:styleId="141">
    <w:name w:val="Основной 14ц"/>
    <w:basedOn w:val="14"/>
    <w:rsid w:val="0067708E"/>
    <w:pPr>
      <w:jc w:val="center"/>
    </w:pPr>
  </w:style>
  <w:style w:type="paragraph" w:customStyle="1" w:styleId="142">
    <w:name w:val="Основной 14+"/>
    <w:basedOn w:val="14"/>
    <w:link w:val="143"/>
    <w:qFormat/>
    <w:rsid w:val="0067708E"/>
    <w:pPr>
      <w:ind w:firstLine="709"/>
    </w:pPr>
  </w:style>
  <w:style w:type="paragraph" w:customStyle="1" w:styleId="130">
    <w:name w:val="Основной 13"/>
    <w:basedOn w:val="a"/>
    <w:rsid w:val="0067708E"/>
    <w:rPr>
      <w:sz w:val="26"/>
    </w:rPr>
  </w:style>
  <w:style w:type="paragraph" w:customStyle="1" w:styleId="3">
    <w:name w:val="Утверждено 3"/>
    <w:basedOn w:val="a"/>
    <w:next w:val="14"/>
    <w:rsid w:val="0067708E"/>
    <w:pPr>
      <w:suppressAutoHyphens w:val="0"/>
      <w:spacing w:before="160"/>
      <w:ind w:left="5670"/>
      <w:jc w:val="left"/>
    </w:pPr>
  </w:style>
  <w:style w:type="paragraph" w:customStyle="1" w:styleId="2">
    <w:name w:val="Утверждено 2"/>
    <w:basedOn w:val="3"/>
    <w:next w:val="3"/>
    <w:rsid w:val="0067708E"/>
    <w:pPr>
      <w:spacing w:before="0" w:line="280" w:lineRule="exact"/>
    </w:pPr>
  </w:style>
  <w:style w:type="paragraph" w:customStyle="1" w:styleId="11">
    <w:name w:val="Утверждено 1"/>
    <w:basedOn w:val="a"/>
    <w:next w:val="2"/>
    <w:rsid w:val="0067708E"/>
    <w:pPr>
      <w:suppressAutoHyphens w:val="0"/>
      <w:spacing w:line="360" w:lineRule="auto"/>
      <w:ind w:left="5670"/>
      <w:jc w:val="left"/>
    </w:pPr>
  </w:style>
  <w:style w:type="character" w:customStyle="1" w:styleId="140">
    <w:name w:val="Основной 14 Знак"/>
    <w:link w:val="14"/>
    <w:rsid w:val="0067708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2">
    <w:name w:val="Название 1"/>
    <w:basedOn w:val="14"/>
    <w:rsid w:val="0067708E"/>
    <w:pPr>
      <w:spacing w:line="280" w:lineRule="exact"/>
      <w:ind w:right="5500"/>
    </w:pPr>
  </w:style>
  <w:style w:type="character" w:customStyle="1" w:styleId="143">
    <w:name w:val="Основной 14+ Знак"/>
    <w:link w:val="142"/>
    <w:qFormat/>
    <w:rsid w:val="0067708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header"/>
    <w:basedOn w:val="a"/>
    <w:link w:val="a4"/>
    <w:rsid w:val="0067708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67708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67708E"/>
  </w:style>
  <w:style w:type="paragraph" w:styleId="a6">
    <w:name w:val="footer"/>
    <w:basedOn w:val="a"/>
    <w:link w:val="a7"/>
    <w:autoRedefine/>
    <w:rsid w:val="0067708E"/>
    <w:pPr>
      <w:keepNext/>
      <w:keepLines/>
      <w:tabs>
        <w:tab w:val="center" w:pos="4677"/>
        <w:tab w:val="right" w:pos="9355"/>
      </w:tabs>
      <w:spacing w:before="10" w:line="216" w:lineRule="auto"/>
    </w:pPr>
    <w:rPr>
      <w:sz w:val="19"/>
      <w:szCs w:val="19"/>
    </w:rPr>
  </w:style>
  <w:style w:type="character" w:customStyle="1" w:styleId="a7">
    <w:name w:val="Нижний колонтитул Знак"/>
    <w:basedOn w:val="a0"/>
    <w:link w:val="a6"/>
    <w:rsid w:val="0067708E"/>
    <w:rPr>
      <w:rFonts w:ascii="Times New Roman" w:eastAsia="Times New Roman" w:hAnsi="Times New Roman" w:cs="Times New Roman"/>
      <w:sz w:val="19"/>
      <w:szCs w:val="19"/>
      <w:lang w:eastAsia="ru-RU"/>
    </w:rPr>
  </w:style>
  <w:style w:type="paragraph" w:styleId="15">
    <w:name w:val="toc 1"/>
    <w:basedOn w:val="a"/>
    <w:next w:val="a"/>
    <w:autoRedefine/>
    <w:uiPriority w:val="39"/>
    <w:rsid w:val="00A73011"/>
    <w:pPr>
      <w:tabs>
        <w:tab w:val="right" w:leader="dot" w:pos="9628"/>
      </w:tabs>
      <w:spacing w:before="60"/>
    </w:pPr>
    <w:rPr>
      <w:sz w:val="26"/>
    </w:rPr>
  </w:style>
  <w:style w:type="character" w:styleId="a8">
    <w:name w:val="Hyperlink"/>
    <w:uiPriority w:val="99"/>
    <w:rsid w:val="0067708E"/>
    <w:rPr>
      <w:color w:val="0000FF"/>
      <w:u w:val="single"/>
    </w:rPr>
  </w:style>
  <w:style w:type="paragraph" w:styleId="a9">
    <w:name w:val="footnote text"/>
    <w:basedOn w:val="a"/>
    <w:link w:val="aa"/>
    <w:rsid w:val="0067708E"/>
    <w:pPr>
      <w:keepLines/>
      <w:suppressAutoHyphens w:val="0"/>
      <w:spacing w:before="40" w:line="216" w:lineRule="auto"/>
      <w:ind w:firstLine="709"/>
    </w:pPr>
    <w:rPr>
      <w:sz w:val="24"/>
      <w:szCs w:val="20"/>
    </w:rPr>
  </w:style>
  <w:style w:type="character" w:customStyle="1" w:styleId="aa">
    <w:name w:val="Текст сноски Знак"/>
    <w:basedOn w:val="a0"/>
    <w:link w:val="a9"/>
    <w:rsid w:val="0067708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b">
    <w:name w:val="footnote reference"/>
    <w:uiPriority w:val="99"/>
    <w:rsid w:val="0067708E"/>
    <w:rPr>
      <w:vertAlign w:val="superscript"/>
    </w:rPr>
  </w:style>
  <w:style w:type="paragraph" w:customStyle="1" w:styleId="144">
    <w:name w:val="Основной 14таб"/>
    <w:basedOn w:val="14"/>
    <w:rsid w:val="0067708E"/>
    <w:pPr>
      <w:spacing w:line="280" w:lineRule="exact"/>
    </w:pPr>
  </w:style>
  <w:style w:type="paragraph" w:styleId="ac">
    <w:name w:val="Normal (Web)"/>
    <w:basedOn w:val="a"/>
    <w:uiPriority w:val="99"/>
    <w:unhideWhenUsed/>
    <w:rsid w:val="0067708E"/>
    <w:pPr>
      <w:suppressAutoHyphens w:val="0"/>
      <w:spacing w:before="100" w:beforeAutospacing="1" w:after="100" w:afterAutospacing="1"/>
      <w:jc w:val="left"/>
    </w:pPr>
    <w:rPr>
      <w:sz w:val="24"/>
    </w:rPr>
  </w:style>
  <w:style w:type="character" w:styleId="ad">
    <w:name w:val="FollowedHyperlink"/>
    <w:basedOn w:val="a0"/>
    <w:uiPriority w:val="99"/>
    <w:semiHidden/>
    <w:unhideWhenUsed/>
    <w:rsid w:val="008B460F"/>
    <w:rPr>
      <w:color w:val="954F72" w:themeColor="followedHyperlink"/>
      <w:u w:val="single"/>
    </w:rPr>
  </w:style>
  <w:style w:type="character" w:styleId="ae">
    <w:name w:val="annotation reference"/>
    <w:basedOn w:val="a0"/>
    <w:uiPriority w:val="99"/>
    <w:semiHidden/>
    <w:unhideWhenUsed/>
    <w:rsid w:val="008B460F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8B460F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8B46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8B460F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8B46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8B460F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8B460F"/>
    <w:rPr>
      <w:rFonts w:ascii="Segoe UI" w:eastAsia="Times New Roman" w:hAnsi="Segoe UI" w:cs="Segoe UI"/>
      <w:sz w:val="18"/>
      <w:szCs w:val="18"/>
      <w:lang w:eastAsia="ru-RU"/>
    </w:rPr>
  </w:style>
  <w:style w:type="paragraph" w:styleId="af5">
    <w:name w:val="List Paragraph"/>
    <w:basedOn w:val="a"/>
    <w:link w:val="af6"/>
    <w:uiPriority w:val="34"/>
    <w:qFormat/>
    <w:rsid w:val="006A7AEC"/>
    <w:pPr>
      <w:suppressAutoHyphens w:val="0"/>
      <w:ind w:left="720"/>
      <w:contextualSpacing/>
      <w:jc w:val="left"/>
    </w:pPr>
    <w:rPr>
      <w:sz w:val="24"/>
      <w:lang w:eastAsia="en-US"/>
    </w:rPr>
  </w:style>
  <w:style w:type="character" w:customStyle="1" w:styleId="af6">
    <w:name w:val="Абзац списка Знак"/>
    <w:basedOn w:val="a0"/>
    <w:link w:val="af5"/>
    <w:uiPriority w:val="34"/>
    <w:locked/>
    <w:rsid w:val="006A7AEC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E977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7">
    <w:name w:val="Body Text"/>
    <w:basedOn w:val="a"/>
    <w:link w:val="af8"/>
    <w:rsid w:val="00E9775D"/>
    <w:pPr>
      <w:suppressAutoHyphens w:val="0"/>
      <w:autoSpaceDE w:val="0"/>
      <w:autoSpaceDN w:val="0"/>
      <w:jc w:val="center"/>
    </w:pPr>
    <w:rPr>
      <w:sz w:val="16"/>
      <w:szCs w:val="16"/>
    </w:rPr>
  </w:style>
  <w:style w:type="character" w:customStyle="1" w:styleId="af8">
    <w:name w:val="Основной текст Знак"/>
    <w:basedOn w:val="a0"/>
    <w:link w:val="af7"/>
    <w:rsid w:val="00E9775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9">
    <w:name w:val="Revision"/>
    <w:hidden/>
    <w:uiPriority w:val="99"/>
    <w:semiHidden/>
    <w:rsid w:val="00E87BF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0A12B7"/>
    <w:rPr>
      <w:rFonts w:asciiTheme="majorHAnsi" w:eastAsiaTheme="majorEastAsia" w:hAnsiTheme="majorHAnsi" w:cstheme="majorBidi"/>
      <w:i/>
      <w:iCs/>
      <w:color w:val="2E74B5" w:themeColor="accent1" w:themeShade="BF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29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A15AA4820E70B8837BBCE7D7FEDE8658D66486757AA1B2A918C334140C170BA108E9DB5FDFBA03E42361F1FF071FC9FA2C6S538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Doverie.ns@belarusbank.by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overie@belarusbank.b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897E78-0463-417D-B53F-EDE1A09EF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7917</Words>
  <Characters>45127</Characters>
  <Application>Microsoft Office Word</Application>
  <DocSecurity>0</DocSecurity>
  <Lines>376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Дешко Андрей Марикович</dc:creator>
  <cp:keywords/>
  <dc:description/>
  <cp:lastModifiedBy>User</cp:lastModifiedBy>
  <cp:revision>2</cp:revision>
  <cp:lastPrinted>2025-01-14T06:25:00Z</cp:lastPrinted>
  <dcterms:created xsi:type="dcterms:W3CDTF">2025-10-08T15:15:00Z</dcterms:created>
  <dcterms:modified xsi:type="dcterms:W3CDTF">2025-10-08T15:15:00Z</dcterms:modified>
</cp:coreProperties>
</file>